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42455E5C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9067DF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01A7F4CB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637465" w:rsidRPr="00637465">
        <w:rPr>
          <w:rFonts w:ascii="Garamond" w:hAnsi="Garamond" w:cs="Arial"/>
          <w:b/>
          <w:sz w:val="20"/>
          <w:szCs w:val="20"/>
        </w:rPr>
        <w:t xml:space="preserve">GARA EUROPEA A PROCEDURA APERTA PER LA CONCLUSIONE DI UN </w:t>
      </w:r>
      <w:r w:rsidR="00D73599">
        <w:rPr>
          <w:rFonts w:ascii="Garamond" w:hAnsi="Garamond" w:cs="Arial"/>
          <w:b/>
          <w:sz w:val="20"/>
          <w:szCs w:val="20"/>
        </w:rPr>
        <w:t xml:space="preserve">CONTRATTO DI </w:t>
      </w:r>
      <w:r w:rsidR="00637465" w:rsidRPr="00637465">
        <w:rPr>
          <w:rFonts w:ascii="Garamond" w:hAnsi="Garamond" w:cs="Arial"/>
          <w:b/>
          <w:sz w:val="20"/>
          <w:szCs w:val="20"/>
        </w:rPr>
        <w:t>SERVIZI PER L</w:t>
      </w:r>
      <w:r w:rsidR="00D73599">
        <w:rPr>
          <w:rFonts w:ascii="Garamond" w:hAnsi="Garamond" w:cs="Arial"/>
          <w:b/>
          <w:sz w:val="20"/>
          <w:szCs w:val="20"/>
        </w:rPr>
        <w:t xml:space="preserve">’ATTIVITA’ DI SGOMBERO NEVE E SPARGIMENTO CLORURI LUNGO LE TRATTE DI COMPETENZA DELLA DIREZIONE 9° TRONCO DI UDINE </w:t>
      </w:r>
      <w:r w:rsidR="005B63E5">
        <w:rPr>
          <w:rFonts w:ascii="Garamond" w:hAnsi="Garamond" w:cs="Arial"/>
          <w:b/>
          <w:sz w:val="20"/>
          <w:szCs w:val="20"/>
        </w:rPr>
        <w:t>– LOTTO N.</w:t>
      </w:r>
      <w:r w:rsidR="005B63E5" w:rsidRPr="005B63E5">
        <w:rPr>
          <w:rFonts w:ascii="Garamond" w:hAnsi="Garamond" w:cs="Arial"/>
          <w:b/>
          <w:sz w:val="20"/>
          <w:szCs w:val="20"/>
          <w:highlight w:val="lightGray"/>
        </w:rPr>
        <w:t xml:space="preserve"> </w:t>
      </w:r>
      <w:r w:rsidR="005B63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B63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B63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B63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B63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B63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B63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B63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B63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B63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4C4C10E" w14:textId="6D8A3286" w:rsidR="00637465" w:rsidRDefault="003C796D" w:rsidP="00E41C29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5B63E5" w:rsidRPr="005B63E5">
        <w:rPr>
          <w:rFonts w:ascii="Garamond" w:hAnsi="Garamond" w:cs="Arial"/>
          <w:b/>
        </w:rPr>
        <w:t>6</w:t>
      </w:r>
      <w:r w:rsidR="006D58A7">
        <w:rPr>
          <w:rFonts w:ascii="Garamond" w:hAnsi="Garamond" w:cs="Arial"/>
          <w:b/>
        </w:rPr>
        <w:t>8169</w:t>
      </w:r>
    </w:p>
    <w:p w14:paraId="704D086C" w14:textId="3273C96E" w:rsidR="00637465" w:rsidRPr="00637465" w:rsidRDefault="00637465" w:rsidP="00637465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b/>
          <w:bCs/>
          <w:iCs/>
          <w:sz w:val="20"/>
          <w:szCs w:val="20"/>
        </w:rPr>
        <w:t>CIG</w:t>
      </w:r>
      <w:r w:rsidRPr="006F21D3">
        <w:rPr>
          <w:rFonts w:ascii="Garamond" w:hAnsi="Garamond"/>
          <w:b/>
          <w:bCs/>
          <w:iCs/>
          <w:sz w:val="20"/>
          <w:szCs w:val="20"/>
        </w:rPr>
        <w:t xml:space="preserve"> N.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2752A2A2" w14:textId="77777777" w:rsidR="00637465" w:rsidRPr="00637465" w:rsidRDefault="00637465" w:rsidP="00E41C29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357B5619" w:rsidR="0084142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E76D7F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6A7A67DA" w14:textId="77777777" w:rsidR="005B63E5" w:rsidRPr="006F21D3" w:rsidRDefault="005B63E5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DC8B53F" w14:textId="4668884D" w:rsidR="00841423" w:rsidRPr="006F21D3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</w:t>
      </w:r>
      <w:r w:rsidR="005C3376" w:rsidRPr="00D71DC6">
        <w:rPr>
          <w:rFonts w:ascii="Garamond" w:hAnsi="Garamond"/>
          <w:b/>
          <w:bCs/>
          <w:sz w:val="20"/>
          <w:szCs w:val="20"/>
        </w:rPr>
        <w:t xml:space="preserve"> </w:t>
      </w:r>
      <w:r w:rsidR="00E20052" w:rsidRPr="00073462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073462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 xml:space="preserve">, lett. a) del D.Lgs. </w:t>
      </w:r>
      <w:r w:rsidR="00D947B5" w:rsidRPr="0007346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D96E4A" w:rsidRPr="00073462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96E4A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(imprenditore individuale, anche artigiano, o società anche cooperativa);</w:t>
      </w:r>
    </w:p>
    <w:p w14:paraId="5207C084" w14:textId="34476ECD" w:rsidR="0084142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</w:t>
      </w:r>
      <w:r w:rsidR="00D71DC6">
        <w:rPr>
          <w:rFonts w:ascii="Garamond" w:hAnsi="Garamond"/>
          <w:sz w:val="20"/>
          <w:szCs w:val="20"/>
        </w:rPr>
        <w:t xml:space="preserve"> </w:t>
      </w:r>
      <w:r w:rsidR="00785A34" w:rsidRPr="00073462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073462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 xml:space="preserve">, lett. b) del D.Lgs. </w:t>
      </w:r>
      <w:r w:rsidR="00785A34" w:rsidRPr="00073462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785A34" w:rsidRPr="00D71DC6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fra società cooperative di produzione e lavoro che intende concorrere per le seguenti imprese consorziate: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B49CC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469F9DB1" w14:textId="2C80269F" w:rsidR="00F03E50" w:rsidRPr="006F21D3" w:rsidRDefault="00F03E50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Operatore </w:t>
      </w:r>
      <w:r w:rsidRPr="00F03E50">
        <w:rPr>
          <w:rFonts w:ascii="Garamond" w:hAnsi="Garamond"/>
          <w:sz w:val="20"/>
          <w:szCs w:val="20"/>
        </w:rPr>
        <w:t xml:space="preserve">economico di cui all’art. 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>65, co. 2, lett. c) del D.Lgs. 36/2023</w:t>
      </w:r>
      <w:r w:rsidRPr="00F03E50">
        <w:rPr>
          <w:rFonts w:ascii="Garamond" w:hAnsi="Garamond"/>
          <w:sz w:val="20"/>
          <w:szCs w:val="20"/>
        </w:rPr>
        <w:t xml:space="preserve"> (consorzio tra imprese artigiane), che intende concorrere per le seguenti imprese consorziate:</w:t>
      </w:r>
      <w:r w:rsidRPr="00F03E50">
        <w:rPr>
          <w:rFonts w:ascii="Garamond" w:hAnsi="Garamond" w:cs="Arial"/>
          <w:b/>
          <w:sz w:val="20"/>
          <w:szCs w:val="20"/>
          <w:highlight w:val="lightGray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F03E50">
        <w:rPr>
          <w:rFonts w:ascii="Garamond" w:hAnsi="Garamond"/>
          <w:sz w:val="20"/>
          <w:szCs w:val="20"/>
        </w:rPr>
        <w:t xml:space="preserve"> [</w:t>
      </w:r>
      <w:r w:rsidRPr="00D71DC6">
        <w:rPr>
          <w:rFonts w:ascii="Garamond" w:hAnsi="Garamond"/>
          <w:i/>
          <w:iCs/>
          <w:sz w:val="20"/>
          <w:szCs w:val="20"/>
        </w:rPr>
        <w:t>specificare denominazione e sede legale di ciascuna consorziata indicata</w:t>
      </w:r>
      <w:r w:rsidRPr="00F03E50">
        <w:rPr>
          <w:rFonts w:ascii="Garamond" w:hAnsi="Garamond"/>
          <w:sz w:val="20"/>
          <w:szCs w:val="20"/>
        </w:rPr>
        <w:t>]</w:t>
      </w:r>
    </w:p>
    <w:p w14:paraId="2CBB6C3C" w14:textId="7384A77C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all’art. </w:t>
      </w:r>
      <w:r w:rsidR="00FC5185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FC5185" w:rsidRPr="00D71DC6">
        <w:rPr>
          <w:rFonts w:ascii="Garamond" w:hAnsi="Garamond"/>
          <w:b/>
          <w:bCs/>
          <w:sz w:val="20"/>
          <w:szCs w:val="20"/>
          <w:u w:val="single"/>
        </w:rPr>
        <w:t>d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="00FC5185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FC5185" w:rsidRPr="00FC5185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stabile, costituito anche nella forma della società consortile ai sensi dell'art. 2615-ter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, tra imprenditori individuali, anche artigiani, società commerciali, società cooperative di produzione e lavoro),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che intende eseguire l’appalto con struttura propria;</w:t>
      </w:r>
    </w:p>
    <w:p w14:paraId="166FCF1C" w14:textId="2AA803AD" w:rsidR="00841423" w:rsidRPr="006F21D3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</w:t>
      </w:r>
      <w:r w:rsidR="00741702">
        <w:rPr>
          <w:rFonts w:ascii="Garamond" w:hAnsi="Garamond"/>
          <w:sz w:val="20"/>
          <w:szCs w:val="20"/>
          <w:u w:val="single"/>
        </w:rPr>
        <w:t xml:space="preserve"> </w:t>
      </w:r>
      <w:r w:rsidR="00741702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co. 2, lett. </w:t>
      </w:r>
      <w:r w:rsidR="00741702" w:rsidRPr="00D71DC6">
        <w:rPr>
          <w:rFonts w:ascii="Garamond" w:hAnsi="Garamond"/>
          <w:b/>
          <w:bCs/>
          <w:sz w:val="20"/>
          <w:szCs w:val="20"/>
          <w:u w:val="single"/>
        </w:rPr>
        <w:t>d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="00741702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741702" w:rsidRPr="00741702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stabile, costituito anche nella forma della società consortile ai sensi dell'art. 2615-ter del Codice civile, tra imprenditori individuali, anche artigiani, società commerciali, società cooperative di produzione e lavoro), </w:t>
      </w:r>
      <w:r w:rsidR="00841423" w:rsidRPr="006F21D3">
        <w:rPr>
          <w:rFonts w:ascii="Garamond" w:hAnsi="Garamond"/>
          <w:sz w:val="20"/>
          <w:szCs w:val="20"/>
        </w:rPr>
        <w:t>che intende concorrere per le seguenti consorziate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</w:t>
      </w:r>
      <w:r w:rsidR="00841423" w:rsidRPr="006F21D3">
        <w:rPr>
          <w:rFonts w:ascii="Garamond" w:hAnsi="Garamond"/>
          <w:sz w:val="20"/>
          <w:szCs w:val="20"/>
        </w:rPr>
        <w:t>[</w:t>
      </w:r>
      <w:r w:rsidR="00841423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="00841423" w:rsidRPr="006F21D3">
        <w:rPr>
          <w:rFonts w:ascii="Garamond" w:hAnsi="Garamond"/>
          <w:sz w:val="20"/>
          <w:szCs w:val="20"/>
        </w:rPr>
        <w:t>]</w:t>
      </w:r>
    </w:p>
    <w:p w14:paraId="25C9BB62" w14:textId="729C3E3B" w:rsidR="00A72661" w:rsidRPr="006F21D3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lastRenderedPageBreak/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</w:t>
      </w:r>
      <w:r w:rsidR="00D71DC6">
        <w:rPr>
          <w:rFonts w:ascii="Garamond" w:hAnsi="Garamond"/>
          <w:sz w:val="20"/>
          <w:szCs w:val="20"/>
          <w:u w:val="single"/>
        </w:rPr>
        <w:t xml:space="preserve"> </w:t>
      </w:r>
      <w:r w:rsidR="008622CF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8B1F3B" w:rsidRPr="00D71DC6">
        <w:rPr>
          <w:rFonts w:ascii="Garamond" w:hAnsi="Garamond"/>
          <w:b/>
          <w:bCs/>
          <w:sz w:val="20"/>
          <w:szCs w:val="20"/>
          <w:u w:val="single"/>
        </w:rPr>
        <w:t>e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="008B1F3B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8B1F3B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>(raggruppamento temporaneo di concorrenti), costituito/costituendo dai soggetti di cui alle precedenti lettere a), b)</w:t>
      </w:r>
      <w:r w:rsidR="00F100D7">
        <w:rPr>
          <w:rFonts w:ascii="Garamond" w:hAnsi="Garamond"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c), </w:t>
      </w:r>
      <w:r w:rsidR="00F100D7">
        <w:rPr>
          <w:rFonts w:ascii="Garamond" w:hAnsi="Garamond"/>
          <w:sz w:val="20"/>
          <w:szCs w:val="20"/>
        </w:rPr>
        <w:t>e d);</w:t>
      </w:r>
    </w:p>
    <w:p w14:paraId="47265DB1" w14:textId="44FF9AE3" w:rsidR="00A72661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6311DFA1" w14:textId="2D5BB7A8" w:rsidR="00841423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B35A423" w14:textId="6F0C4129" w:rsidR="00841423" w:rsidRPr="006F21D3" w:rsidRDefault="00841423" w:rsidP="005F5553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 xml:space="preserve">all’art. </w:t>
      </w:r>
      <w:r w:rsidR="00D745A8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D745A8" w:rsidRPr="00D71DC6">
        <w:rPr>
          <w:rFonts w:ascii="Garamond" w:hAnsi="Garamond"/>
          <w:b/>
          <w:bCs/>
          <w:sz w:val="20"/>
          <w:szCs w:val="20"/>
          <w:u w:val="single"/>
        </w:rPr>
        <w:t>f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="00D745A8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745A8" w:rsidRPr="00D745A8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ordinario di concorrenti di cui all'art. 2602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), costituito/costituendo tra i soggetti di cui alle precedenti lettere a), b)</w:t>
      </w:r>
      <w:r w:rsidR="001764D2">
        <w:rPr>
          <w:rFonts w:ascii="Garamond" w:hAnsi="Garamond"/>
          <w:sz w:val="20"/>
          <w:szCs w:val="20"/>
        </w:rPr>
        <w:t>,</w:t>
      </w:r>
      <w:r w:rsidR="00D71DC6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c)</w:t>
      </w:r>
      <w:r w:rsidR="001764D2">
        <w:rPr>
          <w:rFonts w:ascii="Garamond" w:hAnsi="Garamond"/>
          <w:sz w:val="20"/>
          <w:szCs w:val="20"/>
        </w:rPr>
        <w:t xml:space="preserve"> e d);</w:t>
      </w:r>
    </w:p>
    <w:p w14:paraId="6C811621" w14:textId="03AD849F" w:rsidR="00841423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la seguente impresa capofila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A262A09" w14:textId="3EDC8E75" w:rsidR="00A72661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consorziate: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15D755F" w14:textId="70D049D7" w:rsidR="00841423" w:rsidRPr="006F21D3" w:rsidRDefault="00841423" w:rsidP="001B49CC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sym w:font="Symbol" w:char="F0A0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 xml:space="preserve">consorzio ordinario di concorrenti costituito in forma di società ai sensi dell'art. 2615-ter del </w:t>
      </w:r>
      <w:r w:rsidR="00514DE5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;</w:t>
      </w:r>
    </w:p>
    <w:p w14:paraId="64CA8E05" w14:textId="3CF62017" w:rsidR="00841423" w:rsidRPr="006F21D3" w:rsidRDefault="00841423" w:rsidP="00D77CA3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all’art. </w:t>
      </w:r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g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bookmarkStart w:id="0" w:name="_Hlk141713716"/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E09E6" w:rsidRPr="00DE09E6">
        <w:rPr>
          <w:rFonts w:ascii="Garamond" w:hAnsi="Garamond"/>
          <w:sz w:val="20"/>
          <w:szCs w:val="20"/>
          <w:u w:val="single"/>
        </w:rPr>
        <w:t xml:space="preserve"> </w:t>
      </w:r>
      <w:bookmarkEnd w:id="0"/>
      <w:r w:rsidRPr="006F21D3">
        <w:rPr>
          <w:rFonts w:ascii="Garamond" w:hAnsi="Garamond"/>
          <w:sz w:val="20"/>
          <w:szCs w:val="20"/>
        </w:rPr>
        <w:t>(aggregazione tra imprese aderenti al contratto di rete ai sensi dell'art. 3, co. 4-ter, del D.L. n. 5/2009, conv. in L. 33/2009), nella seguente specifica tipologia</w:t>
      </w:r>
      <w:r w:rsidR="001B49CC" w:rsidRPr="006F21D3">
        <w:rPr>
          <w:rFonts w:ascii="Garamond" w:hAnsi="Garamond"/>
          <w:sz w:val="20"/>
          <w:szCs w:val="20"/>
        </w:rPr>
        <w:t xml:space="preserve"> [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6F21D3">
        <w:rPr>
          <w:rFonts w:ascii="Garamond" w:hAnsi="Garamond"/>
          <w:sz w:val="20"/>
          <w:szCs w:val="20"/>
        </w:rPr>
        <w:t>]</w:t>
      </w:r>
      <w:r w:rsidRPr="006F21D3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0D8F650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36DA473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74309BD7" w14:textId="40115BA3" w:rsidR="00570E80" w:rsidRPr="006F21D3" w:rsidRDefault="00841423" w:rsidP="00570E80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all’art. </w:t>
      </w:r>
      <w:r w:rsidR="00D00C22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h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="00D00C22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00C22" w:rsidRPr="00D00C22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>(gruppo europeo di interesse economico - GEIE).</w:t>
      </w:r>
    </w:p>
    <w:p w14:paraId="61746E2D" w14:textId="7F944C6D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0E4467" w:rsidRPr="006F21D3">
        <w:rPr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di cui all’art. </w:t>
      </w:r>
      <w:r w:rsidR="0002128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, comma 2, lett.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e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f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g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h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="00CD4A30" w:rsidRPr="00CD4A30">
        <w:rPr>
          <w:rFonts w:ascii="Garamond" w:hAnsi="Garamond"/>
          <w:b/>
          <w:bCs/>
          <w:sz w:val="20"/>
          <w:szCs w:val="20"/>
          <w:u w:val="single"/>
        </w:rPr>
        <w:t xml:space="preserve">36/2023 </w:t>
      </w:r>
      <w:r w:rsidRPr="006F21D3">
        <w:rPr>
          <w:rFonts w:ascii="Garamond" w:hAnsi="Garamond"/>
          <w:sz w:val="20"/>
          <w:szCs w:val="20"/>
        </w:rPr>
        <w:t xml:space="preserve">(RTI, </w:t>
      </w:r>
      <w:r w:rsidR="000E4467" w:rsidRPr="006F21D3">
        <w:rPr>
          <w:rFonts w:ascii="Garamond" w:hAnsi="Garamond"/>
          <w:sz w:val="20"/>
          <w:szCs w:val="20"/>
        </w:rPr>
        <w:t xml:space="preserve">Consorzi ordinari di concorrenti, </w:t>
      </w:r>
      <w:r w:rsidRPr="006F21D3">
        <w:rPr>
          <w:rFonts w:ascii="Garamond" w:hAnsi="Garamond"/>
          <w:sz w:val="20"/>
          <w:szCs w:val="20"/>
        </w:rPr>
        <w:t xml:space="preserve">Reti di Imprese, GEIE)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77684C01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 xml:space="preserve">le parti/quote di attività </w:t>
      </w:r>
      <w:r w:rsidR="007F50D1">
        <w:rPr>
          <w:rFonts w:ascii="Garamond" w:hAnsi="Garamond"/>
          <w:sz w:val="20"/>
          <w:szCs w:val="20"/>
        </w:rPr>
        <w:t>che verranno eseguite</w:t>
      </w:r>
      <w:r w:rsidR="00570E80" w:rsidRPr="006F21D3">
        <w:rPr>
          <w:rFonts w:ascii="Garamond" w:hAnsi="Garamond"/>
          <w:sz w:val="20"/>
          <w:szCs w:val="20"/>
        </w:rPr>
        <w:t xml:space="preserve"> da ciascuna impresa</w:t>
      </w:r>
      <w:r w:rsidR="007F50D1">
        <w:rPr>
          <w:rFonts w:ascii="Garamond" w:hAnsi="Garamond"/>
          <w:sz w:val="20"/>
          <w:szCs w:val="20"/>
        </w:rPr>
        <w:t xml:space="preserve"> – con impegno di quest</w:t>
      </w:r>
      <w:r w:rsidR="009F72B9">
        <w:rPr>
          <w:rFonts w:ascii="Garamond" w:hAnsi="Garamond"/>
          <w:sz w:val="20"/>
          <w:szCs w:val="20"/>
        </w:rPr>
        <w:t>e a realizzarle –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6862476E" w:rsidR="00570E80" w:rsidRPr="006F21D3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1C677D8F" w14:textId="30C27358" w:rsidR="00570E80" w:rsidRPr="006F21D3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lastRenderedPageBreak/>
        <w:t xml:space="preserve">In caso di consorzi di cui all’art. </w:t>
      </w:r>
      <w:r w:rsidR="00CB4CB6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, comma 2, lett. b) c) </w:t>
      </w:r>
      <w:r w:rsidR="006723FB">
        <w:rPr>
          <w:rFonts w:ascii="Garamond" w:hAnsi="Garamond"/>
          <w:b/>
          <w:bCs/>
          <w:sz w:val="20"/>
          <w:szCs w:val="20"/>
          <w:u w:val="single"/>
        </w:rPr>
        <w:t xml:space="preserve">e </w:t>
      </w:r>
      <w:r w:rsidR="00CB4CB6">
        <w:rPr>
          <w:rFonts w:ascii="Garamond" w:hAnsi="Garamond"/>
          <w:b/>
          <w:bCs/>
          <w:sz w:val="20"/>
          <w:szCs w:val="20"/>
          <w:u w:val="single"/>
        </w:rPr>
        <w:t xml:space="preserve">d)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del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D.Lgs. </w:t>
      </w:r>
      <w:r w:rsidR="00CB7F74" w:rsidRPr="00CB7F74">
        <w:rPr>
          <w:rFonts w:ascii="Garamond" w:hAnsi="Garamond"/>
          <w:b/>
          <w:bCs/>
          <w:sz w:val="20"/>
          <w:szCs w:val="20"/>
          <w:u w:val="single"/>
        </w:rPr>
        <w:t xml:space="preserve">36/2023 </w:t>
      </w:r>
      <w:r w:rsidR="000E4467" w:rsidRPr="006F21D3">
        <w:rPr>
          <w:rFonts w:ascii="Garamond" w:hAnsi="Garamond"/>
          <w:sz w:val="20"/>
          <w:szCs w:val="20"/>
        </w:rPr>
        <w:t>(consorzi tra cooperative di produzione e lavoro e consorzi stabili)</w:t>
      </w:r>
      <w:r w:rsidRPr="006F21D3">
        <w:rPr>
          <w:rFonts w:ascii="Garamond" w:hAnsi="Garamond"/>
          <w:sz w:val="20"/>
          <w:szCs w:val="20"/>
        </w:rPr>
        <w:t>, indicare i consorziati per i quali il consorzio concorre:</w:t>
      </w:r>
    </w:p>
    <w:p w14:paraId="43140914" w14:textId="5DAE1B42" w:rsidR="000E4467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49489DAE" w14:textId="0F559D25" w:rsidR="00570E80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70E80"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23AB6D80" w14:textId="4AF985F4" w:rsidR="003C796D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/>
          <w:sz w:val="20"/>
          <w:szCs w:val="20"/>
        </w:rPr>
        <w:t>(</w:t>
      </w:r>
      <w:r w:rsidR="00514DE5"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 w:rsidR="00514DE5"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="00514DE5" w:rsidRPr="006F21D3">
        <w:rPr>
          <w:rFonts w:ascii="Garamond" w:hAnsi="Garamond"/>
          <w:sz w:val="20"/>
          <w:szCs w:val="20"/>
        </w:rPr>
        <w:t>)</w:t>
      </w:r>
    </w:p>
    <w:p w14:paraId="3CC9E34A" w14:textId="5D118E5C" w:rsidR="00F8742A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</w:t>
      </w:r>
      <w:r w:rsidRPr="00197086">
        <w:rPr>
          <w:rFonts w:ascii="Garamond" w:hAnsi="Garamond"/>
          <w:sz w:val="20"/>
          <w:szCs w:val="20"/>
        </w:rPr>
        <w:t>e contrattuali</w:t>
      </w:r>
      <w:r w:rsidR="00E20674">
        <w:rPr>
          <w:rFonts w:ascii="Garamond" w:hAnsi="Garamond"/>
          <w:sz w:val="20"/>
          <w:szCs w:val="20"/>
        </w:rPr>
        <w:t>,</w:t>
      </w:r>
    </w:p>
    <w:p w14:paraId="7F6F80BA" w14:textId="058F38D1" w:rsidR="00E20674" w:rsidRPr="006F21D3" w:rsidRDefault="00E20674" w:rsidP="00E20674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DICHIARA/DICHIARANO:</w:t>
      </w:r>
    </w:p>
    <w:p w14:paraId="3017AD8D" w14:textId="5CC75E71" w:rsidR="00E20674" w:rsidRPr="00E20674" w:rsidRDefault="00F8742A" w:rsidP="00E20674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iCs/>
          <w:sz w:val="20"/>
          <w:szCs w:val="20"/>
        </w:rPr>
        <w:t xml:space="preserve"> </w:t>
      </w:r>
      <w:r w:rsidR="00E20674">
        <w:rPr>
          <w:rFonts w:ascii="Garamond" w:hAnsi="Garamond"/>
          <w:iCs/>
          <w:sz w:val="20"/>
          <w:szCs w:val="20"/>
        </w:rPr>
        <w:t>Ai sensi dell’</w:t>
      </w:r>
      <w:r w:rsidR="00E20674" w:rsidRPr="000E31BB">
        <w:rPr>
          <w:rFonts w:ascii="Garamond" w:hAnsi="Garamond"/>
          <w:b/>
          <w:bCs/>
          <w:iCs/>
          <w:sz w:val="20"/>
          <w:szCs w:val="20"/>
        </w:rPr>
        <w:t>art. 94</w:t>
      </w:r>
      <w:r w:rsidR="00E20674">
        <w:rPr>
          <w:rFonts w:ascii="Garamond" w:hAnsi="Garamond"/>
          <w:iCs/>
          <w:sz w:val="20"/>
          <w:szCs w:val="20"/>
        </w:rPr>
        <w:t xml:space="preserve"> del </w:t>
      </w:r>
      <w:r w:rsidR="000E31BB" w:rsidRPr="006F21D3">
        <w:rPr>
          <w:rFonts w:ascii="Garamond" w:hAnsi="Garamond"/>
          <w:b/>
          <w:bCs/>
          <w:sz w:val="20"/>
          <w:szCs w:val="20"/>
          <w:u w:val="single"/>
        </w:rPr>
        <w:t xml:space="preserve">D.Lgs. </w:t>
      </w:r>
      <w:r w:rsidR="000E31BB" w:rsidRPr="00CB7F74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E20674">
        <w:rPr>
          <w:rFonts w:ascii="Garamond" w:hAnsi="Garamond"/>
          <w:iCs/>
          <w:sz w:val="20"/>
          <w:szCs w:val="20"/>
        </w:rPr>
        <w:t>:</w:t>
      </w:r>
    </w:p>
    <w:p w14:paraId="5CAD0BA8" w14:textId="77777777" w:rsidR="00E20674" w:rsidRDefault="00E20674" w:rsidP="00E20674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iCs/>
          <w:sz w:val="20"/>
          <w:szCs w:val="20"/>
        </w:rPr>
        <w:t>di non incorrere in alcuna delle cause automatiche di esclusione di cui all’art. 94, commi 1 e 2, del Codice, con riferimento ai soggetti indicati nel comma 3 del predetto articolo;</w:t>
      </w:r>
    </w:p>
    <w:p w14:paraId="4AB4F372" w14:textId="77777777" w:rsidR="00E20674" w:rsidRDefault="00E20674" w:rsidP="00E20674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E20674">
        <w:rPr>
          <w:rFonts w:ascii="Garamond" w:hAnsi="Garamond"/>
          <w:iCs/>
          <w:sz w:val="20"/>
          <w:szCs w:val="20"/>
        </w:rPr>
        <w:t>di non essere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14:paraId="0EBE8E8D" w14:textId="1F301EF0" w:rsidR="000E31BB" w:rsidRDefault="00E20674" w:rsidP="00D71DC6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D71DC6">
        <w:rPr>
          <w:rFonts w:ascii="Garamond" w:hAnsi="Garamond"/>
          <w:sz w:val="20"/>
          <w:szCs w:val="20"/>
        </w:rPr>
        <w:t>di essere in regola con le norme che disciplinano il diritto al lavoro dei disabili di cui alla Legge 12</w:t>
      </w:r>
      <w:r w:rsidR="004E59C1">
        <w:rPr>
          <w:rFonts w:ascii="Garamond" w:hAnsi="Garamond"/>
          <w:sz w:val="20"/>
          <w:szCs w:val="20"/>
        </w:rPr>
        <w:t xml:space="preserve"> marzo </w:t>
      </w:r>
      <w:r w:rsidRPr="00D71DC6">
        <w:rPr>
          <w:rFonts w:ascii="Garamond" w:hAnsi="Garamond"/>
          <w:sz w:val="20"/>
          <w:szCs w:val="20"/>
        </w:rPr>
        <w:t>1999</w:t>
      </w:r>
      <w:r w:rsidR="004E59C1">
        <w:rPr>
          <w:rFonts w:ascii="Garamond" w:hAnsi="Garamond"/>
          <w:sz w:val="20"/>
          <w:szCs w:val="20"/>
        </w:rPr>
        <w:t xml:space="preserve">, </w:t>
      </w:r>
      <w:r w:rsidR="004E59C1" w:rsidRPr="00D71DC6">
        <w:rPr>
          <w:rFonts w:ascii="Garamond" w:hAnsi="Garamond"/>
          <w:sz w:val="20"/>
          <w:szCs w:val="20"/>
        </w:rPr>
        <w:t xml:space="preserve">n. 68 </w:t>
      </w:r>
      <w:r w:rsidRPr="00D71DC6">
        <w:rPr>
          <w:rFonts w:ascii="Garamond" w:hAnsi="Garamond"/>
          <w:sz w:val="20"/>
          <w:szCs w:val="20"/>
        </w:rPr>
        <w:t xml:space="preserve">(SI/NO); </w:t>
      </w:r>
    </w:p>
    <w:p w14:paraId="4A8C502D" w14:textId="677F03B8" w:rsidR="00E20674" w:rsidRPr="00D71DC6" w:rsidRDefault="00E20674" w:rsidP="000E31BB">
      <w:pPr>
        <w:spacing w:line="360" w:lineRule="auto"/>
        <w:ind w:left="1080"/>
        <w:jc w:val="both"/>
        <w:rPr>
          <w:rFonts w:ascii="Garamond" w:hAnsi="Garamond"/>
          <w:sz w:val="20"/>
          <w:szCs w:val="20"/>
        </w:rPr>
      </w:pPr>
      <w:r w:rsidRPr="00D71DC6">
        <w:rPr>
          <w:rFonts w:ascii="Garamond" w:hAnsi="Garamond"/>
          <w:sz w:val="20"/>
          <w:szCs w:val="20"/>
        </w:rPr>
        <w:t>ovvero di non essere soggetto all’obbligo predetto per i seguenti motivi: _______________________________________________________;</w:t>
      </w:r>
    </w:p>
    <w:p w14:paraId="0D1A274D" w14:textId="3B53BB3D" w:rsidR="008613E8" w:rsidRDefault="00E20674" w:rsidP="008613E8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E20674">
        <w:rPr>
          <w:rFonts w:ascii="Garamond" w:hAnsi="Garamond"/>
          <w:sz w:val="20"/>
          <w:szCs w:val="20"/>
        </w:rPr>
        <w:t>di non essere stato sottoposto a liquidazione giudiziale o trovarsi in stato di liquidazione coatta o di concordato preventivo o di non avere in corso un procedimento per l’accesso a una di tali procedure, fermo restando quanto previsto dall’articolo 95 del codice della crisi di impresa e dell'insolvenza, di cui al decreto legislativo 12 gennaio 2019, n. 14, dall’articolo 186-bis, comma 5, del regio decreto 16 marzo 1942, n. 267 e dall'articolo 124 del presente codice</w:t>
      </w:r>
      <w:r w:rsidR="002A5126">
        <w:rPr>
          <w:rFonts w:ascii="Garamond" w:hAnsi="Garamond"/>
          <w:sz w:val="20"/>
          <w:szCs w:val="20"/>
        </w:rPr>
        <w:t xml:space="preserve"> </w:t>
      </w:r>
      <w:r w:rsidR="002A5126" w:rsidRPr="00D71DC6">
        <w:rPr>
          <w:rFonts w:ascii="Garamond" w:hAnsi="Garamond"/>
          <w:sz w:val="20"/>
          <w:szCs w:val="20"/>
        </w:rPr>
        <w:t>(SI/NO)</w:t>
      </w:r>
      <w:r w:rsidRPr="00E20674">
        <w:rPr>
          <w:rFonts w:ascii="Garamond" w:hAnsi="Garamond"/>
          <w:sz w:val="20"/>
          <w:szCs w:val="20"/>
        </w:rPr>
        <w:t>;</w:t>
      </w:r>
      <w:r w:rsidR="008613E8">
        <w:rPr>
          <w:rFonts w:ascii="Garamond" w:hAnsi="Garamond"/>
          <w:sz w:val="20"/>
          <w:szCs w:val="20"/>
        </w:rPr>
        <w:t xml:space="preserve"> </w:t>
      </w:r>
    </w:p>
    <w:p w14:paraId="683BD273" w14:textId="7F30C59D" w:rsidR="00E20674" w:rsidRDefault="00E20674" w:rsidP="00D71DC6">
      <w:pPr>
        <w:spacing w:line="360" w:lineRule="auto"/>
        <w:ind w:left="1080"/>
        <w:jc w:val="both"/>
        <w:rPr>
          <w:rFonts w:ascii="Garamond" w:hAnsi="Garamond"/>
          <w:sz w:val="20"/>
          <w:szCs w:val="20"/>
        </w:rPr>
      </w:pPr>
      <w:r w:rsidRPr="008613E8">
        <w:rPr>
          <w:rFonts w:ascii="Garamond" w:hAnsi="Garamond"/>
          <w:sz w:val="20"/>
          <w:szCs w:val="20"/>
        </w:rPr>
        <w:t>ovvero se, entro la data dell’aggiudicazione, siano stati adottati i provvedimenti di cui all’articolo 186-bis, comma 5, del regio decreto 16 marzo 1942, n. 267 e all’articolo 95, commi 3 e 4, del codice di cui al decreto legislativo n. 14 del 2019 [</w:t>
      </w:r>
      <w:r w:rsidRPr="00364C5B">
        <w:rPr>
          <w:rFonts w:ascii="Garamond" w:hAnsi="Garamond"/>
          <w:i/>
          <w:iCs/>
          <w:sz w:val="20"/>
          <w:szCs w:val="20"/>
        </w:rPr>
        <w:t>indicare eventuali provvedimenti</w:t>
      </w:r>
      <w:r w:rsidRPr="008613E8">
        <w:rPr>
          <w:rFonts w:ascii="Garamond" w:hAnsi="Garamond"/>
          <w:sz w:val="20"/>
          <w:szCs w:val="20"/>
        </w:rPr>
        <w:t>];</w:t>
      </w:r>
    </w:p>
    <w:p w14:paraId="676E1BDC" w14:textId="30BCA1D0" w:rsidR="008613E8" w:rsidRDefault="008613E8" w:rsidP="008613E8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CA4B5E">
        <w:rPr>
          <w:rFonts w:ascii="Garamond" w:hAnsi="Garamond"/>
          <w:sz w:val="20"/>
          <w:szCs w:val="20"/>
        </w:rPr>
        <w:t xml:space="preserve">di non essere iscritto nel </w:t>
      </w:r>
      <w:r w:rsidR="000A5A25">
        <w:rPr>
          <w:rFonts w:ascii="Garamond" w:hAnsi="Garamond"/>
          <w:sz w:val="20"/>
          <w:szCs w:val="20"/>
        </w:rPr>
        <w:t>c</w:t>
      </w:r>
      <w:r w:rsidRPr="00CA4B5E">
        <w:rPr>
          <w:rFonts w:ascii="Garamond" w:hAnsi="Garamond"/>
          <w:sz w:val="20"/>
          <w:szCs w:val="20"/>
        </w:rPr>
        <w:t xml:space="preserve">asellario </w:t>
      </w:r>
      <w:r w:rsidR="000A5A25">
        <w:rPr>
          <w:rFonts w:ascii="Garamond" w:hAnsi="Garamond"/>
          <w:sz w:val="20"/>
          <w:szCs w:val="20"/>
        </w:rPr>
        <w:t>i</w:t>
      </w:r>
      <w:r w:rsidRPr="00CA4B5E">
        <w:rPr>
          <w:rFonts w:ascii="Garamond" w:hAnsi="Garamond"/>
          <w:sz w:val="20"/>
          <w:szCs w:val="20"/>
        </w:rPr>
        <w:t>nformatico tenuto dall’ANAC per aver presentato false dichiarazioni o falsa documentazione nelle procedure di gara e negli affidamenti di subappalti</w:t>
      </w:r>
      <w:r>
        <w:rPr>
          <w:rFonts w:ascii="Garamond" w:hAnsi="Garamond"/>
          <w:sz w:val="20"/>
          <w:szCs w:val="20"/>
        </w:rPr>
        <w:t>;</w:t>
      </w:r>
    </w:p>
    <w:p w14:paraId="6A20C715" w14:textId="1F22CCF6" w:rsidR="00991137" w:rsidRPr="00991137" w:rsidRDefault="00991137" w:rsidP="00A77923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991137">
        <w:rPr>
          <w:rFonts w:ascii="Garamond" w:hAnsi="Garamond"/>
          <w:sz w:val="20"/>
          <w:szCs w:val="20"/>
        </w:rPr>
        <w:t xml:space="preserve">di non essere iscritto nel </w:t>
      </w:r>
      <w:r w:rsidR="00B84725">
        <w:rPr>
          <w:rFonts w:ascii="Garamond" w:hAnsi="Garamond"/>
          <w:sz w:val="20"/>
          <w:szCs w:val="20"/>
        </w:rPr>
        <w:t>c</w:t>
      </w:r>
      <w:r w:rsidRPr="00991137">
        <w:rPr>
          <w:rFonts w:ascii="Garamond" w:hAnsi="Garamond"/>
          <w:sz w:val="20"/>
          <w:szCs w:val="20"/>
        </w:rPr>
        <w:t xml:space="preserve">asellario </w:t>
      </w:r>
      <w:r w:rsidR="00B84725">
        <w:rPr>
          <w:rFonts w:ascii="Garamond" w:hAnsi="Garamond"/>
          <w:sz w:val="20"/>
          <w:szCs w:val="20"/>
        </w:rPr>
        <w:t>i</w:t>
      </w:r>
      <w:r w:rsidRPr="00991137">
        <w:rPr>
          <w:rFonts w:ascii="Garamond" w:hAnsi="Garamond"/>
          <w:sz w:val="20"/>
          <w:szCs w:val="20"/>
        </w:rPr>
        <w:t>nformatico tenuto dall'ANAC per aver presentato false dichiarazioni o falsa documentazione ai fini del rilascio dell'attestazione di qualificazione</w:t>
      </w:r>
      <w:r w:rsidR="000A5A25">
        <w:rPr>
          <w:rFonts w:ascii="Garamond" w:hAnsi="Garamond"/>
          <w:sz w:val="20"/>
          <w:szCs w:val="20"/>
        </w:rPr>
        <w:t>;</w:t>
      </w:r>
    </w:p>
    <w:p w14:paraId="3694A30E" w14:textId="151DB0BE" w:rsidR="00920772" w:rsidRDefault="008613E8" w:rsidP="00D71DC6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non aver commesso </w:t>
      </w:r>
      <w:r w:rsidRPr="008613E8">
        <w:rPr>
          <w:rFonts w:ascii="Garamond" w:hAnsi="Garamond"/>
          <w:sz w:val="20"/>
          <w:szCs w:val="20"/>
        </w:rPr>
        <w:t xml:space="preserve">violazioni gravi, definitivamente accertate, degli obblighi relativi al pagamento delle imposte e tasse o dei contributi previdenziali, secondo la legislazione italiana o quella dello Stato in cui </w:t>
      </w:r>
      <w:r>
        <w:rPr>
          <w:rFonts w:ascii="Garamond" w:hAnsi="Garamond"/>
          <w:sz w:val="20"/>
          <w:szCs w:val="20"/>
        </w:rPr>
        <w:t>è</w:t>
      </w:r>
      <w:r w:rsidRPr="008613E8">
        <w:rPr>
          <w:rFonts w:ascii="Garamond" w:hAnsi="Garamond"/>
          <w:sz w:val="20"/>
          <w:szCs w:val="20"/>
        </w:rPr>
        <w:t xml:space="preserve"> stabilit</w:t>
      </w:r>
      <w:r>
        <w:rPr>
          <w:rFonts w:ascii="Garamond" w:hAnsi="Garamond"/>
          <w:sz w:val="20"/>
          <w:szCs w:val="20"/>
        </w:rPr>
        <w:t>o</w:t>
      </w:r>
      <w:r w:rsidR="00340D06">
        <w:rPr>
          <w:rFonts w:ascii="Garamond" w:hAnsi="Garamond"/>
          <w:sz w:val="20"/>
          <w:szCs w:val="20"/>
        </w:rPr>
        <w:t xml:space="preserve"> </w:t>
      </w:r>
      <w:r w:rsidR="00920772" w:rsidRPr="00D71DC6">
        <w:rPr>
          <w:rFonts w:ascii="Garamond" w:hAnsi="Garamond"/>
          <w:sz w:val="20"/>
          <w:szCs w:val="20"/>
        </w:rPr>
        <w:t>(SI/NO)</w:t>
      </w:r>
      <w:r w:rsidR="00B84725">
        <w:rPr>
          <w:rFonts w:ascii="Garamond" w:hAnsi="Garamond"/>
          <w:sz w:val="20"/>
          <w:szCs w:val="20"/>
        </w:rPr>
        <w:t>;</w:t>
      </w:r>
    </w:p>
    <w:p w14:paraId="7016A1D4" w14:textId="5B1F4449" w:rsidR="007279A8" w:rsidRDefault="00920772" w:rsidP="00920772">
      <w:pPr>
        <w:spacing w:line="360" w:lineRule="auto"/>
        <w:ind w:left="10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ovvero, ricorrono</w:t>
      </w:r>
      <w:r w:rsidR="00040657">
        <w:rPr>
          <w:rFonts w:ascii="Garamond" w:hAnsi="Garamond"/>
          <w:sz w:val="20"/>
          <w:szCs w:val="20"/>
        </w:rPr>
        <w:t xml:space="preserve"> le condizioni di cui al terzo </w:t>
      </w:r>
      <w:r w:rsidR="00A1111A">
        <w:rPr>
          <w:rFonts w:ascii="Garamond" w:hAnsi="Garamond"/>
          <w:sz w:val="20"/>
          <w:szCs w:val="20"/>
        </w:rPr>
        <w:t>periodo</w:t>
      </w:r>
      <w:r w:rsidR="0004065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del comma 6 </w:t>
      </w:r>
      <w:r w:rsidR="00040657">
        <w:rPr>
          <w:rFonts w:ascii="Garamond" w:hAnsi="Garamond"/>
          <w:sz w:val="20"/>
          <w:szCs w:val="20"/>
        </w:rPr>
        <w:t>dell’art. 94</w:t>
      </w:r>
      <w:r>
        <w:rPr>
          <w:rFonts w:ascii="Garamond" w:hAnsi="Garamond"/>
          <w:sz w:val="20"/>
          <w:szCs w:val="20"/>
        </w:rPr>
        <w:t xml:space="preserve"> </w:t>
      </w:r>
      <w:r w:rsidR="00455EB5">
        <w:rPr>
          <w:rFonts w:ascii="Garamond" w:hAnsi="Garamond"/>
          <w:sz w:val="20"/>
          <w:szCs w:val="20"/>
        </w:rPr>
        <w:t xml:space="preserve">del </w:t>
      </w:r>
      <w:r w:rsidR="00455EB5" w:rsidRPr="00455EB5">
        <w:rPr>
          <w:rFonts w:ascii="Garamond" w:hAnsi="Garamond"/>
          <w:sz w:val="20"/>
          <w:szCs w:val="20"/>
        </w:rPr>
        <w:t>D.Lgs. 36/2023</w:t>
      </w:r>
      <w:r w:rsidR="00455EB5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[</w:t>
      </w:r>
      <w:r w:rsidRPr="00E37CF9">
        <w:rPr>
          <w:rFonts w:ascii="Garamond" w:hAnsi="Garamond"/>
          <w:i/>
          <w:iCs/>
          <w:sz w:val="20"/>
          <w:szCs w:val="20"/>
        </w:rPr>
        <w:t>indicare condizion</w:t>
      </w:r>
      <w:r w:rsidR="00D74EAD" w:rsidRPr="00E37CF9">
        <w:rPr>
          <w:rFonts w:ascii="Garamond" w:hAnsi="Garamond"/>
          <w:i/>
          <w:iCs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]</w:t>
      </w:r>
      <w:r w:rsidR="00040657">
        <w:rPr>
          <w:rFonts w:ascii="Garamond" w:hAnsi="Garamond"/>
          <w:sz w:val="20"/>
          <w:szCs w:val="20"/>
        </w:rPr>
        <w:t>.</w:t>
      </w:r>
    </w:p>
    <w:p w14:paraId="6E218F58" w14:textId="77777777" w:rsidR="00D71DC6" w:rsidRPr="00D71DC6" w:rsidRDefault="00D71DC6" w:rsidP="00D71DC6">
      <w:pPr>
        <w:spacing w:line="360" w:lineRule="auto"/>
        <w:ind w:left="1080"/>
        <w:jc w:val="both"/>
        <w:rPr>
          <w:rFonts w:ascii="Garamond" w:hAnsi="Garamond"/>
          <w:sz w:val="20"/>
          <w:szCs w:val="20"/>
        </w:rPr>
      </w:pPr>
    </w:p>
    <w:p w14:paraId="1454870C" w14:textId="06B36B03" w:rsidR="00040657" w:rsidRPr="00D71DC6" w:rsidRDefault="007279A8" w:rsidP="00D71DC6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D71DC6">
        <w:rPr>
          <w:rFonts w:ascii="Garamond" w:hAnsi="Garamond"/>
          <w:b/>
          <w:bCs/>
          <w:sz w:val="20"/>
          <w:szCs w:val="20"/>
        </w:rPr>
        <w:t>2.</w:t>
      </w:r>
      <w:r>
        <w:rPr>
          <w:rFonts w:ascii="Garamond" w:hAnsi="Garamond"/>
          <w:sz w:val="20"/>
          <w:szCs w:val="20"/>
        </w:rPr>
        <w:t xml:space="preserve"> </w:t>
      </w:r>
      <w:r w:rsidR="008613E8">
        <w:rPr>
          <w:rFonts w:ascii="Garamond" w:hAnsi="Garamond"/>
          <w:sz w:val="20"/>
          <w:szCs w:val="20"/>
        </w:rPr>
        <w:t>Ai sensi dell</w:t>
      </w:r>
      <w:r w:rsidR="00381A79" w:rsidRPr="00381A79">
        <w:rPr>
          <w:rFonts w:ascii="Garamond" w:hAnsi="Garamond"/>
          <w:sz w:val="20"/>
          <w:szCs w:val="20"/>
        </w:rPr>
        <w:t>’</w:t>
      </w:r>
      <w:r w:rsidR="00381A79" w:rsidRPr="00E37CF9">
        <w:rPr>
          <w:rFonts w:ascii="Garamond" w:hAnsi="Garamond"/>
          <w:b/>
          <w:bCs/>
          <w:sz w:val="20"/>
          <w:szCs w:val="20"/>
        </w:rPr>
        <w:t>art</w:t>
      </w:r>
      <w:r w:rsidR="008613E8" w:rsidRPr="00E37CF9">
        <w:rPr>
          <w:rFonts w:ascii="Garamond" w:hAnsi="Garamond"/>
          <w:b/>
          <w:bCs/>
          <w:sz w:val="20"/>
          <w:szCs w:val="20"/>
        </w:rPr>
        <w:t>.</w:t>
      </w:r>
      <w:r w:rsidR="00381A79" w:rsidRPr="00E37CF9">
        <w:rPr>
          <w:rFonts w:ascii="Garamond" w:hAnsi="Garamond"/>
          <w:b/>
          <w:bCs/>
          <w:sz w:val="20"/>
          <w:szCs w:val="20"/>
        </w:rPr>
        <w:t xml:space="preserve"> 95</w:t>
      </w:r>
      <w:r w:rsidR="008613E8">
        <w:rPr>
          <w:rFonts w:ascii="Garamond" w:hAnsi="Garamond"/>
          <w:sz w:val="20"/>
          <w:szCs w:val="20"/>
        </w:rPr>
        <w:t xml:space="preserve"> del </w:t>
      </w:r>
      <w:r w:rsidR="00E37CF9" w:rsidRPr="00E37CF9">
        <w:rPr>
          <w:rFonts w:ascii="Garamond" w:hAnsi="Garamond"/>
          <w:b/>
          <w:bCs/>
          <w:sz w:val="20"/>
          <w:szCs w:val="20"/>
        </w:rPr>
        <w:t>D.Lgs. 36/2023</w:t>
      </w:r>
      <w:r w:rsidR="008613E8">
        <w:rPr>
          <w:rFonts w:ascii="Garamond" w:hAnsi="Garamond"/>
          <w:sz w:val="20"/>
          <w:szCs w:val="20"/>
        </w:rPr>
        <w:t>:</w:t>
      </w:r>
    </w:p>
    <w:p w14:paraId="3A5F8A60" w14:textId="5F6680DA" w:rsidR="00D51156" w:rsidRDefault="00D51156" w:rsidP="00D5115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le gravi infrazioni di cui all’art. 95, comma 1, lett. a), commesse nei tre anni antecedenti la data di pubblicazione del bando di gara [</w:t>
      </w:r>
      <w:r w:rsidRPr="00D71DC6">
        <w:rPr>
          <w:rFonts w:ascii="Garamond" w:hAnsi="Garamond"/>
          <w:i/>
          <w:iCs/>
          <w:sz w:val="20"/>
          <w:szCs w:val="20"/>
        </w:rPr>
        <w:t>indicare</w:t>
      </w:r>
      <w:r w:rsidRPr="00101014">
        <w:rPr>
          <w:rFonts w:ascii="Garamond" w:hAnsi="Garamond"/>
          <w:sz w:val="20"/>
          <w:szCs w:val="20"/>
        </w:rPr>
        <w:t>]</w:t>
      </w:r>
      <w:r w:rsidRPr="00727A31">
        <w:rPr>
          <w:rFonts w:ascii="Garamond" w:hAnsi="Garamond"/>
          <w:sz w:val="20"/>
          <w:szCs w:val="20"/>
        </w:rPr>
        <w:t>;</w:t>
      </w:r>
    </w:p>
    <w:p w14:paraId="7BAAA1E5" w14:textId="203D33BF" w:rsidR="00D81CAD" w:rsidRDefault="00476CB6" w:rsidP="00D5115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i</w:t>
      </w:r>
      <w:r w:rsidR="000620DA">
        <w:rPr>
          <w:rFonts w:ascii="Garamond" w:hAnsi="Garamond"/>
          <w:sz w:val="20"/>
          <w:szCs w:val="20"/>
        </w:rPr>
        <w:t xml:space="preserve"> provvedimenti </w:t>
      </w:r>
      <w:r>
        <w:rPr>
          <w:rFonts w:ascii="Garamond" w:hAnsi="Garamond"/>
          <w:sz w:val="20"/>
          <w:szCs w:val="20"/>
        </w:rPr>
        <w:t>sanzionatori e giurisdizionali</w:t>
      </w:r>
      <w:r w:rsidR="001037CF">
        <w:rPr>
          <w:rFonts w:ascii="Garamond" w:hAnsi="Garamond"/>
          <w:sz w:val="20"/>
          <w:szCs w:val="20"/>
        </w:rPr>
        <w:t xml:space="preserve"> e tutti gli altri comportamenti</w:t>
      </w:r>
      <w:r>
        <w:rPr>
          <w:rFonts w:ascii="Garamond" w:hAnsi="Garamond"/>
          <w:sz w:val="20"/>
          <w:szCs w:val="20"/>
        </w:rPr>
        <w:t xml:space="preserve"> </w:t>
      </w:r>
      <w:r w:rsidR="000C5C75">
        <w:rPr>
          <w:rFonts w:ascii="Garamond" w:hAnsi="Garamond"/>
          <w:sz w:val="20"/>
          <w:szCs w:val="20"/>
        </w:rPr>
        <w:t xml:space="preserve">di cui all’art. </w:t>
      </w:r>
      <w:r w:rsidR="004C644C">
        <w:rPr>
          <w:rFonts w:ascii="Garamond" w:hAnsi="Garamond"/>
          <w:sz w:val="20"/>
          <w:szCs w:val="20"/>
        </w:rPr>
        <w:t xml:space="preserve">98, </w:t>
      </w:r>
      <w:r w:rsidR="00BE50A5">
        <w:rPr>
          <w:rFonts w:ascii="Garamond" w:hAnsi="Garamond"/>
          <w:sz w:val="20"/>
          <w:szCs w:val="20"/>
        </w:rPr>
        <w:t xml:space="preserve">comma 6, </w:t>
      </w:r>
      <w:r>
        <w:rPr>
          <w:rFonts w:ascii="Garamond" w:hAnsi="Garamond"/>
          <w:sz w:val="20"/>
          <w:szCs w:val="20"/>
        </w:rPr>
        <w:t xml:space="preserve">relativi agli elementi </w:t>
      </w:r>
      <w:r w:rsidR="00C04627">
        <w:rPr>
          <w:rFonts w:ascii="Garamond" w:hAnsi="Garamond"/>
          <w:sz w:val="20"/>
          <w:szCs w:val="20"/>
        </w:rPr>
        <w:t>tipizzati al comma 3 del medesimo articolo, dai quali può desumersi la sussistenza di un illecito professionale</w:t>
      </w:r>
      <w:r w:rsidR="002713C0">
        <w:rPr>
          <w:rFonts w:ascii="Garamond" w:hAnsi="Garamond"/>
          <w:sz w:val="20"/>
          <w:szCs w:val="20"/>
        </w:rPr>
        <w:t xml:space="preserve"> grave, ove:</w:t>
      </w:r>
    </w:p>
    <w:p w14:paraId="42921279" w14:textId="5D799819" w:rsidR="00E95A96" w:rsidRDefault="002713C0" w:rsidP="00E95A96">
      <w:pPr>
        <w:pStyle w:val="Paragrafoelenco"/>
        <w:numPr>
          <w:ilvl w:val="1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 provvedimenti </w:t>
      </w:r>
      <w:r w:rsidR="00892AA6">
        <w:rPr>
          <w:rFonts w:ascii="Garamond" w:hAnsi="Garamond"/>
          <w:sz w:val="20"/>
          <w:szCs w:val="20"/>
        </w:rPr>
        <w:t xml:space="preserve">sanzionatori </w:t>
      </w:r>
      <w:r>
        <w:rPr>
          <w:rFonts w:ascii="Garamond" w:hAnsi="Garamond"/>
          <w:sz w:val="20"/>
          <w:szCs w:val="20"/>
        </w:rPr>
        <w:t>di cui a</w:t>
      </w:r>
      <w:r w:rsidR="00892AA6">
        <w:rPr>
          <w:rFonts w:ascii="Garamond" w:hAnsi="Garamond"/>
          <w:sz w:val="20"/>
          <w:szCs w:val="20"/>
        </w:rPr>
        <w:t xml:space="preserve">lla lett. a) del comma 3 siano stati </w:t>
      </w:r>
      <w:r w:rsidR="00BE4FE6">
        <w:rPr>
          <w:rFonts w:ascii="Garamond" w:hAnsi="Garamond"/>
          <w:sz w:val="20"/>
          <w:szCs w:val="20"/>
        </w:rPr>
        <w:t>pubblicati</w:t>
      </w:r>
      <w:r w:rsidR="00892AA6">
        <w:rPr>
          <w:rFonts w:ascii="Garamond" w:hAnsi="Garamond"/>
          <w:sz w:val="20"/>
          <w:szCs w:val="20"/>
        </w:rPr>
        <w:t xml:space="preserve"> nei tre anni antecedenti l’indizione della gara</w:t>
      </w:r>
      <w:r w:rsidR="00947CA2">
        <w:rPr>
          <w:rFonts w:ascii="Garamond" w:hAnsi="Garamond"/>
          <w:sz w:val="20"/>
          <w:szCs w:val="20"/>
        </w:rPr>
        <w:t xml:space="preserve"> [</w:t>
      </w:r>
      <w:r w:rsidR="00947CA2" w:rsidRPr="00D71DC6">
        <w:rPr>
          <w:rFonts w:ascii="Garamond" w:hAnsi="Garamond"/>
          <w:i/>
          <w:iCs/>
          <w:sz w:val="20"/>
          <w:szCs w:val="20"/>
        </w:rPr>
        <w:t>indicare</w:t>
      </w:r>
      <w:r w:rsidR="00947CA2" w:rsidRPr="00101014">
        <w:rPr>
          <w:rFonts w:ascii="Garamond" w:hAnsi="Garamond"/>
          <w:sz w:val="20"/>
          <w:szCs w:val="20"/>
        </w:rPr>
        <w:t>]</w:t>
      </w:r>
      <w:r w:rsidR="00892AA6">
        <w:rPr>
          <w:rFonts w:ascii="Garamond" w:hAnsi="Garamond"/>
          <w:sz w:val="20"/>
          <w:szCs w:val="20"/>
        </w:rPr>
        <w:t>;</w:t>
      </w:r>
    </w:p>
    <w:p w14:paraId="152ECC9A" w14:textId="3F110255" w:rsidR="00E95A96" w:rsidRDefault="00692643" w:rsidP="00E95A96">
      <w:pPr>
        <w:pStyle w:val="Paragrafoelenco"/>
        <w:numPr>
          <w:ilvl w:val="1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E95A96">
        <w:rPr>
          <w:rFonts w:ascii="Garamond" w:hAnsi="Garamond"/>
          <w:sz w:val="20"/>
          <w:szCs w:val="20"/>
        </w:rPr>
        <w:t xml:space="preserve">i provvedimenti </w:t>
      </w:r>
      <w:r w:rsidR="00E95A96" w:rsidRPr="00E95A96">
        <w:rPr>
          <w:rFonts w:ascii="Garamond" w:hAnsi="Garamond"/>
          <w:sz w:val="20"/>
          <w:szCs w:val="20"/>
        </w:rPr>
        <w:t>penali di cui alla lett. g) e h) del comma 3 siano</w:t>
      </w:r>
      <w:r w:rsidR="00E95A96">
        <w:rPr>
          <w:rFonts w:ascii="Garamond" w:hAnsi="Garamond"/>
          <w:sz w:val="20"/>
          <w:szCs w:val="20"/>
        </w:rPr>
        <w:t xml:space="preserve"> stati emessi</w:t>
      </w:r>
      <w:r w:rsidR="00B766D8">
        <w:rPr>
          <w:rFonts w:ascii="Garamond" w:hAnsi="Garamond"/>
          <w:sz w:val="20"/>
          <w:szCs w:val="20"/>
        </w:rPr>
        <w:t>, nei confronti dei soggetti di cui al comma 3 dell’art. 94,</w:t>
      </w:r>
      <w:r w:rsidR="00E95A96">
        <w:rPr>
          <w:rFonts w:ascii="Garamond" w:hAnsi="Garamond"/>
          <w:sz w:val="20"/>
          <w:szCs w:val="20"/>
        </w:rPr>
        <w:t xml:space="preserve"> </w:t>
      </w:r>
      <w:r w:rsidR="00D71689">
        <w:rPr>
          <w:rFonts w:ascii="Garamond" w:hAnsi="Garamond"/>
          <w:sz w:val="20"/>
          <w:szCs w:val="20"/>
        </w:rPr>
        <w:t xml:space="preserve">nei tre anni antecedenti </w:t>
      </w:r>
      <w:r w:rsidR="0023593D">
        <w:rPr>
          <w:rFonts w:ascii="Garamond" w:hAnsi="Garamond"/>
          <w:sz w:val="20"/>
          <w:szCs w:val="20"/>
        </w:rPr>
        <w:t>l’</w:t>
      </w:r>
      <w:r w:rsidR="00D802D6">
        <w:rPr>
          <w:rFonts w:ascii="Garamond" w:hAnsi="Garamond"/>
          <w:sz w:val="20"/>
          <w:szCs w:val="20"/>
        </w:rPr>
        <w:t>indizione della gara</w:t>
      </w:r>
      <w:r w:rsidR="00947CA2">
        <w:rPr>
          <w:rFonts w:ascii="Garamond" w:hAnsi="Garamond"/>
          <w:sz w:val="20"/>
          <w:szCs w:val="20"/>
        </w:rPr>
        <w:t xml:space="preserve"> [</w:t>
      </w:r>
      <w:r w:rsidR="00947CA2" w:rsidRPr="00D71DC6">
        <w:rPr>
          <w:rFonts w:ascii="Garamond" w:hAnsi="Garamond"/>
          <w:i/>
          <w:iCs/>
          <w:sz w:val="20"/>
          <w:szCs w:val="20"/>
        </w:rPr>
        <w:t>indicare</w:t>
      </w:r>
      <w:r w:rsidR="00947CA2" w:rsidRPr="00101014">
        <w:rPr>
          <w:rFonts w:ascii="Garamond" w:hAnsi="Garamond"/>
          <w:sz w:val="20"/>
          <w:szCs w:val="20"/>
        </w:rPr>
        <w:t>]</w:t>
      </w:r>
      <w:r w:rsidR="00BE4FE6">
        <w:rPr>
          <w:rFonts w:ascii="Garamond" w:hAnsi="Garamond"/>
          <w:sz w:val="20"/>
          <w:szCs w:val="20"/>
        </w:rPr>
        <w:t>;</w:t>
      </w:r>
    </w:p>
    <w:p w14:paraId="6942EEE8" w14:textId="00B32C40" w:rsidR="00A60EDA" w:rsidRPr="00E95A96" w:rsidRDefault="00A60EDA" w:rsidP="00E95A96">
      <w:pPr>
        <w:pStyle w:val="Paragrafoelenco"/>
        <w:numPr>
          <w:ilvl w:val="1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 tutti gli altri casi</w:t>
      </w:r>
      <w:r w:rsidR="00ED0462">
        <w:rPr>
          <w:rFonts w:ascii="Garamond" w:hAnsi="Garamond"/>
          <w:sz w:val="20"/>
          <w:szCs w:val="20"/>
        </w:rPr>
        <w:t xml:space="preserve">, </w:t>
      </w:r>
      <w:r w:rsidR="00692DF4">
        <w:rPr>
          <w:rFonts w:ascii="Garamond" w:hAnsi="Garamond"/>
          <w:sz w:val="20"/>
          <w:szCs w:val="20"/>
        </w:rPr>
        <w:t>ove il fatto sia stato commesso nei tre anni antecedenti l’indizione della gara</w:t>
      </w:r>
      <w:r w:rsidR="00947CA2">
        <w:rPr>
          <w:rFonts w:ascii="Garamond" w:hAnsi="Garamond"/>
          <w:sz w:val="20"/>
          <w:szCs w:val="20"/>
        </w:rPr>
        <w:t xml:space="preserve"> [</w:t>
      </w:r>
      <w:r w:rsidR="00947CA2" w:rsidRPr="00D71DC6">
        <w:rPr>
          <w:rFonts w:ascii="Garamond" w:hAnsi="Garamond"/>
          <w:i/>
          <w:iCs/>
          <w:sz w:val="20"/>
          <w:szCs w:val="20"/>
        </w:rPr>
        <w:t>indicare</w:t>
      </w:r>
      <w:r w:rsidR="00947CA2" w:rsidRPr="00101014">
        <w:rPr>
          <w:rFonts w:ascii="Garamond" w:hAnsi="Garamond"/>
          <w:sz w:val="20"/>
          <w:szCs w:val="20"/>
        </w:rPr>
        <w:t>]</w:t>
      </w:r>
      <w:r w:rsidR="00692DF4">
        <w:rPr>
          <w:rFonts w:ascii="Garamond" w:hAnsi="Garamond"/>
          <w:sz w:val="20"/>
          <w:szCs w:val="20"/>
        </w:rPr>
        <w:t>;</w:t>
      </w:r>
    </w:p>
    <w:p w14:paraId="2373C0C1" w14:textId="07A5436D" w:rsidR="00605188" w:rsidRPr="000D7A09" w:rsidRDefault="00040657" w:rsidP="000D7A09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D71DC6">
        <w:rPr>
          <w:rFonts w:ascii="Garamond" w:hAnsi="Garamond"/>
          <w:sz w:val="20"/>
          <w:szCs w:val="20"/>
        </w:rPr>
        <w:t>di non aver commesso violazioni gravi, non definitivamente accertate, degli obblighi relativi al pagamento delle imposte e tasse o dei contributi previdenziali</w:t>
      </w:r>
      <w:r w:rsidR="00911A92">
        <w:rPr>
          <w:rFonts w:ascii="Garamond" w:hAnsi="Garamond"/>
          <w:sz w:val="20"/>
          <w:szCs w:val="20"/>
        </w:rPr>
        <w:t xml:space="preserve"> (SI/NO)</w:t>
      </w:r>
      <w:r w:rsidR="00911A92">
        <w:rPr>
          <w:rFonts w:ascii="Garamond" w:hAnsi="Garamond"/>
          <w:sz w:val="20"/>
          <w:szCs w:val="20"/>
        </w:rPr>
        <w:br/>
        <w:t xml:space="preserve">ovvero, ricorrono le condizioni di cui al terzo </w:t>
      </w:r>
      <w:r w:rsidR="00A02790">
        <w:rPr>
          <w:rFonts w:ascii="Garamond" w:hAnsi="Garamond"/>
          <w:sz w:val="20"/>
          <w:szCs w:val="20"/>
        </w:rPr>
        <w:t>periodo</w:t>
      </w:r>
      <w:r w:rsidR="00911A92">
        <w:rPr>
          <w:rFonts w:ascii="Garamond" w:hAnsi="Garamond"/>
          <w:sz w:val="20"/>
          <w:szCs w:val="20"/>
        </w:rPr>
        <w:t xml:space="preserve"> del comma </w:t>
      </w:r>
      <w:r w:rsidR="000F2670">
        <w:rPr>
          <w:rFonts w:ascii="Garamond" w:hAnsi="Garamond"/>
          <w:sz w:val="20"/>
          <w:szCs w:val="20"/>
        </w:rPr>
        <w:t>2</w:t>
      </w:r>
      <w:r w:rsidR="00911A92">
        <w:rPr>
          <w:rFonts w:ascii="Garamond" w:hAnsi="Garamond"/>
          <w:sz w:val="20"/>
          <w:szCs w:val="20"/>
        </w:rPr>
        <w:t xml:space="preserve"> dell’art. 9</w:t>
      </w:r>
      <w:r w:rsidR="000F2670">
        <w:rPr>
          <w:rFonts w:ascii="Garamond" w:hAnsi="Garamond"/>
          <w:sz w:val="20"/>
          <w:szCs w:val="20"/>
        </w:rPr>
        <w:t>5</w:t>
      </w:r>
      <w:r w:rsidR="00911A92">
        <w:rPr>
          <w:rFonts w:ascii="Garamond" w:hAnsi="Garamond"/>
          <w:sz w:val="20"/>
          <w:szCs w:val="20"/>
        </w:rPr>
        <w:t xml:space="preserve"> del </w:t>
      </w:r>
      <w:r w:rsidR="00911A92" w:rsidRPr="00455EB5">
        <w:rPr>
          <w:rFonts w:ascii="Garamond" w:hAnsi="Garamond"/>
          <w:sz w:val="20"/>
          <w:szCs w:val="20"/>
        </w:rPr>
        <w:t>D.Lgs. 36/2023</w:t>
      </w:r>
      <w:r w:rsidR="00911A92">
        <w:rPr>
          <w:rFonts w:ascii="Garamond" w:hAnsi="Garamond"/>
          <w:sz w:val="20"/>
          <w:szCs w:val="20"/>
        </w:rPr>
        <w:t xml:space="preserve"> [</w:t>
      </w:r>
      <w:r w:rsidR="00911A92" w:rsidRPr="00E37CF9">
        <w:rPr>
          <w:rFonts w:ascii="Garamond" w:hAnsi="Garamond"/>
          <w:i/>
          <w:iCs/>
          <w:sz w:val="20"/>
          <w:szCs w:val="20"/>
        </w:rPr>
        <w:t>indicare condizioni</w:t>
      </w:r>
      <w:r w:rsidR="00911A92">
        <w:rPr>
          <w:rFonts w:ascii="Garamond" w:hAnsi="Garamond"/>
          <w:sz w:val="20"/>
          <w:szCs w:val="20"/>
        </w:rPr>
        <w:t>]</w:t>
      </w:r>
      <w:r>
        <w:rPr>
          <w:rFonts w:ascii="Garamond" w:hAnsi="Garamond"/>
          <w:sz w:val="20"/>
          <w:szCs w:val="20"/>
        </w:rPr>
        <w:t>.</w:t>
      </w:r>
    </w:p>
    <w:p w14:paraId="370262A8" w14:textId="77777777" w:rsidR="007279A8" w:rsidRPr="00197086" w:rsidRDefault="007279A8" w:rsidP="00D71DC6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5E2954C" w14:textId="3EE023A8" w:rsidR="003D6E54" w:rsidRDefault="00D51156" w:rsidP="00D51156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Con riferimento alle situazioni di cui all’art. 94, ad eccezione del comma 6, e all’art. 95, a eccezione del comma 2, </w:t>
      </w:r>
      <w:r w:rsidR="006F6D79">
        <w:rPr>
          <w:rFonts w:ascii="Garamond" w:hAnsi="Garamond"/>
          <w:sz w:val="20"/>
          <w:szCs w:val="20"/>
        </w:rPr>
        <w:t xml:space="preserve">del </w:t>
      </w:r>
      <w:r w:rsidR="006F6D79" w:rsidRPr="00455EB5">
        <w:rPr>
          <w:rFonts w:ascii="Garamond" w:hAnsi="Garamond"/>
          <w:sz w:val="20"/>
          <w:szCs w:val="20"/>
        </w:rPr>
        <w:t>D.Lgs. 36/2023</w:t>
      </w:r>
      <w:r w:rsidR="006F6D7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l’Operatore indica le eventuali misure di self-cleaning adottate </w:t>
      </w:r>
      <w:r w:rsidRPr="000D7A09">
        <w:rPr>
          <w:rFonts w:ascii="Garamond" w:hAnsi="Garamond"/>
          <w:i/>
          <w:iCs/>
          <w:sz w:val="20"/>
          <w:szCs w:val="20"/>
        </w:rPr>
        <w:t>[indicare];</w:t>
      </w:r>
    </w:p>
    <w:p w14:paraId="24D961CF" w14:textId="502F3425" w:rsidR="00D51156" w:rsidRPr="00197086" w:rsidRDefault="00D51156" w:rsidP="00D71DC6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ovvero l’impossibilità di adottare tali misure prima della presentazione dell’offerta </w:t>
      </w:r>
      <w:r w:rsidRPr="000D7A09">
        <w:rPr>
          <w:rFonts w:ascii="Garamond" w:hAnsi="Garamond"/>
          <w:i/>
          <w:iCs/>
          <w:sz w:val="20"/>
          <w:szCs w:val="20"/>
        </w:rPr>
        <w:t>[indicare].</w:t>
      </w:r>
    </w:p>
    <w:p w14:paraId="19013C6F" w14:textId="77777777" w:rsidR="000D7A09" w:rsidRDefault="000D7A09" w:rsidP="00D71DC6">
      <w:pPr>
        <w:pStyle w:val="Paragrafoelenco"/>
        <w:spacing w:line="36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789434A4" w14:textId="6B46DFB6" w:rsidR="00D51156" w:rsidRPr="00D71DC6" w:rsidRDefault="00D51156" w:rsidP="00D71DC6">
      <w:pPr>
        <w:pStyle w:val="Paragrafoelenco"/>
        <w:spacing w:line="360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Inoltre, DICHIARA/DICHIARANO</w:t>
      </w:r>
    </w:p>
    <w:p w14:paraId="57C2DE75" w14:textId="0FD6D016" w:rsidR="000D7A09" w:rsidRDefault="000D7A09" w:rsidP="00831F9C">
      <w:p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195EA0">
        <w:rPr>
          <w:rFonts w:ascii="Garamond" w:hAnsi="Garamond"/>
          <w:b/>
          <w:bCs/>
          <w:sz w:val="20"/>
          <w:szCs w:val="20"/>
        </w:rPr>
        <w:t>3.</w:t>
      </w:r>
      <w:r>
        <w:rPr>
          <w:rFonts w:ascii="Garamond" w:hAnsi="Garamond"/>
          <w:sz w:val="20"/>
          <w:szCs w:val="20"/>
        </w:rPr>
        <w:t xml:space="preserve"> </w:t>
      </w:r>
      <w:r w:rsidR="0077566C">
        <w:rPr>
          <w:rFonts w:ascii="Garamond" w:hAnsi="Garamond"/>
          <w:sz w:val="20"/>
          <w:szCs w:val="20"/>
        </w:rPr>
        <w:t xml:space="preserve"> </w:t>
      </w:r>
      <w:r w:rsidR="009C1784" w:rsidRPr="009C1784">
        <w:rPr>
          <w:rFonts w:ascii="Garamond" w:hAnsi="Garamond"/>
          <w:sz w:val="20"/>
          <w:szCs w:val="20"/>
        </w:rPr>
        <w:t xml:space="preserve">i dati identificativi (nome, cognome, data e luogo di nascita, codice fiscale, comune di residenza etc.) dei soggetti di cui all’articolo 94, comma 3 del </w:t>
      </w:r>
      <w:r w:rsidR="00AF79E5" w:rsidRPr="00455EB5">
        <w:rPr>
          <w:rFonts w:ascii="Garamond" w:hAnsi="Garamond"/>
          <w:sz w:val="20"/>
          <w:szCs w:val="20"/>
        </w:rPr>
        <w:t>D.Lgs. 36/2023</w:t>
      </w:r>
      <w:r w:rsidR="009C1784" w:rsidRPr="009C1784">
        <w:rPr>
          <w:rFonts w:ascii="Garamond" w:hAnsi="Garamond"/>
          <w:sz w:val="20"/>
          <w:szCs w:val="20"/>
        </w:rPr>
        <w:t>, ivi incluso l’amministratore di fatto, ove presente, ovvero indica la banca dati ufficiale o il pubblico registro da cui i medesimi possono essere ricavati in modo aggiornato alla data di presentazione dell’offert</w:t>
      </w:r>
      <w:r w:rsidR="009C1784">
        <w:rPr>
          <w:rFonts w:ascii="Garamond" w:hAnsi="Garamond"/>
          <w:sz w:val="20"/>
          <w:szCs w:val="20"/>
        </w:rPr>
        <w:t>a</w:t>
      </w:r>
      <w:r w:rsidR="0004228C">
        <w:rPr>
          <w:rFonts w:ascii="Garamond" w:hAnsi="Garamond"/>
          <w:sz w:val="20"/>
          <w:szCs w:val="20"/>
        </w:rPr>
        <w:t>;</w:t>
      </w:r>
      <w:r w:rsidR="009C1784">
        <w:rPr>
          <w:rFonts w:ascii="Garamond" w:hAnsi="Garamond"/>
          <w:sz w:val="20"/>
          <w:szCs w:val="20"/>
        </w:rPr>
        <w:t xml:space="preserve"> </w:t>
      </w:r>
    </w:p>
    <w:p w14:paraId="22A0BE4B" w14:textId="39C56C00" w:rsidR="00831F9C" w:rsidRDefault="000D7A09" w:rsidP="00831F9C">
      <w:p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195EA0">
        <w:rPr>
          <w:rFonts w:ascii="Garamond" w:hAnsi="Garamond"/>
          <w:b/>
          <w:bCs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 xml:space="preserve">.  </w:t>
      </w:r>
      <w:r w:rsidR="00831F9C" w:rsidRPr="00831F9C">
        <w:rPr>
          <w:rFonts w:ascii="Garamond" w:hAnsi="Garamond"/>
          <w:sz w:val="20"/>
          <w:szCs w:val="20"/>
        </w:rPr>
        <w:t>di non partecipare alla medesima gara contemporaneamente in forme diverse (individuale e associata; in più forme associate; in forma singola e quale consorziato esecutore di un consorzio; in forma singola e come ausiliaria di altro concorrente che sia ricorso all’avvalimento per migliorare la propria offerta). Se l’operatore economico dichiara di partecipare in più di una forma, alleg</w:t>
      </w:r>
      <w:r w:rsidR="00831F9C">
        <w:rPr>
          <w:rFonts w:ascii="Garamond" w:hAnsi="Garamond"/>
          <w:sz w:val="20"/>
          <w:szCs w:val="20"/>
        </w:rPr>
        <w:t>a alla presente</w:t>
      </w:r>
      <w:r w:rsidR="00831F9C" w:rsidRPr="00831F9C">
        <w:rPr>
          <w:rFonts w:ascii="Garamond" w:hAnsi="Garamond"/>
          <w:sz w:val="20"/>
          <w:szCs w:val="20"/>
        </w:rPr>
        <w:t xml:space="preserve"> la documentazione che dimostra che la circostanza non ha influito sulla gara, né è idonea a incidere sulla capacità di rispettare gli obblighi contrattuali;</w:t>
      </w:r>
    </w:p>
    <w:p w14:paraId="24AFAC94" w14:textId="772CF388" w:rsidR="00DA3EDA" w:rsidRPr="006F21D3" w:rsidRDefault="000D7A09" w:rsidP="000D7A09">
      <w:pPr>
        <w:spacing w:line="360" w:lineRule="auto"/>
        <w:ind w:left="142"/>
        <w:jc w:val="both"/>
        <w:rPr>
          <w:rFonts w:ascii="Garamond" w:hAnsi="Garamond"/>
          <w:sz w:val="20"/>
          <w:szCs w:val="20"/>
        </w:rPr>
      </w:pPr>
      <w:r w:rsidRPr="00195EA0">
        <w:rPr>
          <w:rFonts w:ascii="Garamond" w:hAnsi="Garamond"/>
          <w:b/>
          <w:bCs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>.</w:t>
      </w:r>
      <w:r w:rsidR="00831F9C">
        <w:rPr>
          <w:rFonts w:ascii="Garamond" w:hAnsi="Garamond"/>
          <w:sz w:val="20"/>
          <w:szCs w:val="20"/>
        </w:rPr>
        <w:t xml:space="preserve"> </w:t>
      </w:r>
      <w:r w:rsidR="00DA3EDA" w:rsidRPr="006F21D3">
        <w:rPr>
          <w:rFonts w:ascii="Garamond" w:hAnsi="Garamond"/>
          <w:sz w:val="20"/>
          <w:szCs w:val="20"/>
        </w:rPr>
        <w:t>che l’offerta economica presentata è remunerativa giacché per la sua formulazione è stato preso atto e tenuto conto:</w:t>
      </w:r>
    </w:p>
    <w:p w14:paraId="027C6C75" w14:textId="12879162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a)</w:t>
      </w:r>
      <w:r w:rsidRPr="006F21D3">
        <w:rPr>
          <w:rFonts w:ascii="Garamond" w:hAnsi="Garamond"/>
          <w:sz w:val="20"/>
          <w:szCs w:val="20"/>
        </w:rPr>
        <w:tab/>
        <w:t>delle condizioni contrattuali e degli oneri compresi quelli eventuali relativi in materia di sicurezza, di assicurazione, di condizioni di lavoro e di previdenza e assistenza in vigore nel luogo dove devono essere svolt</w:t>
      </w:r>
      <w:r w:rsidR="001D123C">
        <w:rPr>
          <w:rFonts w:ascii="Garamond" w:hAnsi="Garamond"/>
          <w:sz w:val="20"/>
          <w:szCs w:val="20"/>
        </w:rPr>
        <w:t>i</w:t>
      </w:r>
      <w:r w:rsidR="00A4118E">
        <w:rPr>
          <w:rFonts w:ascii="Garamond" w:hAnsi="Garamond"/>
          <w:sz w:val="20"/>
          <w:szCs w:val="20"/>
        </w:rPr>
        <w:t xml:space="preserve"> </w:t>
      </w:r>
      <w:r w:rsidR="001D123C" w:rsidRPr="001D123C">
        <w:rPr>
          <w:rFonts w:ascii="Garamond" w:hAnsi="Garamond"/>
          <w:sz w:val="20"/>
          <w:szCs w:val="20"/>
        </w:rPr>
        <w:t>i servizi/lavori</w:t>
      </w:r>
      <w:r w:rsidRPr="006F21D3">
        <w:rPr>
          <w:rFonts w:ascii="Garamond" w:hAnsi="Garamond"/>
          <w:sz w:val="20"/>
          <w:szCs w:val="20"/>
        </w:rPr>
        <w:t>;</w:t>
      </w:r>
    </w:p>
    <w:p w14:paraId="050C4C2F" w14:textId="6470F3D5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b)</w:t>
      </w:r>
      <w:r w:rsidRPr="006F21D3">
        <w:rPr>
          <w:rFonts w:ascii="Garamond" w:hAnsi="Garamond"/>
          <w:sz w:val="20"/>
          <w:szCs w:val="20"/>
        </w:rPr>
        <w:tab/>
        <w:t xml:space="preserve">di tutte le circostanze generali, particolari e locali, nessuna esclusa ed eccettuata, che possono avere influito o influire sia sulla prestazione </w:t>
      </w:r>
      <w:r w:rsidR="00817636" w:rsidRPr="00817636">
        <w:rPr>
          <w:rFonts w:ascii="Garamond" w:hAnsi="Garamond"/>
          <w:sz w:val="20"/>
          <w:szCs w:val="20"/>
        </w:rPr>
        <w:t>dei servizi/lavori</w:t>
      </w:r>
      <w:r w:rsidRPr="006F21D3">
        <w:rPr>
          <w:rFonts w:ascii="Garamond" w:hAnsi="Garamond"/>
          <w:sz w:val="20"/>
          <w:szCs w:val="20"/>
        </w:rPr>
        <w:t>, sia sulla determinazione della propria offerta;</w:t>
      </w:r>
    </w:p>
    <w:p w14:paraId="4830128B" w14:textId="77777777" w:rsidR="003409AC" w:rsidRDefault="00195EA0" w:rsidP="00D71DC6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6</w:t>
      </w:r>
      <w:r w:rsidR="00A4118E">
        <w:rPr>
          <w:rFonts w:ascii="Garamond" w:hAnsi="Garamond"/>
          <w:sz w:val="20"/>
          <w:szCs w:val="20"/>
        </w:rPr>
        <w:t xml:space="preserve">. </w:t>
      </w:r>
      <w:r w:rsidR="0039488B">
        <w:rPr>
          <w:rFonts w:ascii="Garamond" w:hAnsi="Garamond"/>
          <w:sz w:val="20"/>
          <w:szCs w:val="20"/>
        </w:rPr>
        <w:t xml:space="preserve">di </w:t>
      </w:r>
      <w:r w:rsidR="000D45D0" w:rsidRPr="006F21D3">
        <w:rPr>
          <w:rFonts w:ascii="Garamond" w:hAnsi="Garamond"/>
          <w:sz w:val="20"/>
          <w:szCs w:val="20"/>
        </w:rPr>
        <w:t>accetta</w:t>
      </w:r>
      <w:r w:rsidR="0039488B">
        <w:rPr>
          <w:rFonts w:ascii="Garamond" w:hAnsi="Garamond"/>
          <w:sz w:val="20"/>
          <w:szCs w:val="20"/>
        </w:rPr>
        <w:t>re</w:t>
      </w:r>
      <w:r w:rsidR="000D45D0" w:rsidRPr="006F21D3">
        <w:rPr>
          <w:rFonts w:ascii="Garamond" w:hAnsi="Garamond"/>
          <w:sz w:val="20"/>
          <w:szCs w:val="20"/>
        </w:rPr>
        <w:t>, senza condizione o riserva alcuna, tutte le norme e disposizioni contenute nella documentazione di gara</w:t>
      </w:r>
      <w:r w:rsidR="003409AC">
        <w:rPr>
          <w:rFonts w:ascii="Garamond" w:hAnsi="Garamond"/>
          <w:sz w:val="20"/>
          <w:szCs w:val="20"/>
        </w:rPr>
        <w:t>;</w:t>
      </w:r>
    </w:p>
    <w:p w14:paraId="037EB1AC" w14:textId="7CAAEA93" w:rsidR="005F7A32" w:rsidRPr="006F21D3" w:rsidRDefault="003409AC" w:rsidP="00D71DC6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3409AC">
        <w:rPr>
          <w:rFonts w:ascii="Garamond" w:hAnsi="Garamond"/>
          <w:b/>
          <w:bCs/>
          <w:sz w:val="20"/>
          <w:szCs w:val="20"/>
        </w:rPr>
        <w:lastRenderedPageBreak/>
        <w:t>7.</w:t>
      </w:r>
      <w:r>
        <w:rPr>
          <w:rFonts w:ascii="Garamond" w:hAnsi="Garamond"/>
          <w:sz w:val="20"/>
          <w:szCs w:val="20"/>
        </w:rPr>
        <w:t xml:space="preserve"> </w:t>
      </w:r>
      <w:r w:rsidR="001F480B" w:rsidRPr="001F480B">
        <w:rPr>
          <w:rFonts w:ascii="Garamond" w:hAnsi="Garamond"/>
          <w:sz w:val="20"/>
          <w:szCs w:val="20"/>
        </w:rPr>
        <w:t>di</w:t>
      </w:r>
      <w:r w:rsidR="0073245A">
        <w:rPr>
          <w:rFonts w:ascii="Garamond" w:hAnsi="Garamond"/>
          <w:sz w:val="20"/>
          <w:szCs w:val="20"/>
        </w:rPr>
        <w:t xml:space="preserve"> </w:t>
      </w:r>
      <w:r w:rsidR="0073245A" w:rsidRPr="0073245A">
        <w:rPr>
          <w:rFonts w:ascii="Garamond" w:hAnsi="Garamond"/>
          <w:sz w:val="20"/>
          <w:szCs w:val="20"/>
        </w:rPr>
        <w:t>applicare il CCNL _______________________</w:t>
      </w:r>
      <w:r w:rsidR="00156CD7">
        <w:rPr>
          <w:rFonts w:ascii="Garamond" w:hAnsi="Garamond"/>
          <w:sz w:val="20"/>
          <w:szCs w:val="20"/>
        </w:rPr>
        <w:t xml:space="preserve"> </w:t>
      </w:r>
      <w:r w:rsidR="0073245A" w:rsidRPr="0073245A">
        <w:rPr>
          <w:rFonts w:ascii="Garamond" w:hAnsi="Garamond"/>
          <w:sz w:val="20"/>
          <w:szCs w:val="20"/>
        </w:rPr>
        <w:t>indicato dalla stazione appaltante, ovvero di applicare il CCNL ________________ (indicare il codice alfanumerico unico di cui all’articolo 16 quater DL, 76/20)</w:t>
      </w:r>
      <w:r w:rsidR="00195EA0">
        <w:rPr>
          <w:rFonts w:ascii="Garamond" w:hAnsi="Garamond"/>
          <w:sz w:val="20"/>
          <w:szCs w:val="20"/>
        </w:rPr>
        <w:t xml:space="preserve"> </w:t>
      </w:r>
      <w:r w:rsidR="0073245A" w:rsidRPr="0073245A">
        <w:rPr>
          <w:rFonts w:ascii="Garamond" w:hAnsi="Garamond"/>
          <w:sz w:val="20"/>
          <w:szCs w:val="20"/>
        </w:rPr>
        <w:t>_________________________;</w:t>
      </w:r>
    </w:p>
    <w:p w14:paraId="51D30B06" w14:textId="4EAACA33" w:rsidR="00643D09" w:rsidRDefault="003409AC" w:rsidP="007151B2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8</w:t>
      </w:r>
      <w:r w:rsidR="005F7A32" w:rsidRPr="00195EA0">
        <w:rPr>
          <w:rFonts w:ascii="Garamond" w:hAnsi="Garamond"/>
          <w:b/>
          <w:bCs/>
          <w:sz w:val="20"/>
          <w:szCs w:val="20"/>
        </w:rPr>
        <w:t>.</w:t>
      </w:r>
      <w:r w:rsidR="005F7A32">
        <w:rPr>
          <w:rFonts w:ascii="Garamond" w:hAnsi="Garamond"/>
          <w:sz w:val="20"/>
          <w:szCs w:val="20"/>
        </w:rPr>
        <w:t xml:space="preserve"> </w:t>
      </w:r>
      <w:r w:rsidR="005F7A32" w:rsidRPr="005F7A32">
        <w:rPr>
          <w:rFonts w:ascii="Garamond" w:hAnsi="Garamond"/>
          <w:sz w:val="20"/>
          <w:szCs w:val="20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</w:t>
      </w:r>
      <w:r w:rsidR="001F480B">
        <w:rPr>
          <w:rFonts w:ascii="Garamond" w:hAnsi="Garamond"/>
          <w:sz w:val="20"/>
          <w:szCs w:val="20"/>
        </w:rPr>
        <w:t xml:space="preserve">; </w:t>
      </w:r>
    </w:p>
    <w:p w14:paraId="41B0D049" w14:textId="4743C5CD" w:rsidR="00643D09" w:rsidRPr="00643D09" w:rsidRDefault="003409AC" w:rsidP="00643D09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9</w:t>
      </w:r>
      <w:r w:rsidR="00643D09">
        <w:rPr>
          <w:rFonts w:ascii="Garamond" w:hAnsi="Garamond"/>
          <w:b/>
          <w:bCs/>
          <w:sz w:val="20"/>
          <w:szCs w:val="20"/>
        </w:rPr>
        <w:t>.</w:t>
      </w:r>
      <w:r w:rsidR="00643D09">
        <w:rPr>
          <w:rFonts w:ascii="Garamond" w:hAnsi="Garamond"/>
          <w:sz w:val="20"/>
          <w:szCs w:val="20"/>
        </w:rPr>
        <w:t xml:space="preserve"> </w:t>
      </w:r>
      <w:r w:rsidR="0095490F">
        <w:rPr>
          <w:rFonts w:ascii="Garamond" w:hAnsi="Garamond"/>
          <w:sz w:val="20"/>
          <w:szCs w:val="20"/>
        </w:rPr>
        <w:t>c</w:t>
      </w:r>
      <w:r w:rsidR="001B1A05" w:rsidRPr="00195EA0">
        <w:rPr>
          <w:rFonts w:ascii="Garamond" w:hAnsi="Garamond"/>
          <w:sz w:val="20"/>
          <w:szCs w:val="20"/>
        </w:rPr>
        <w:t>on riferimento ai servizi e alle lavorazioni oggetto di Gara rientranti in una delle attività a maggior rischio di infiltrazione mafiosa di cui al comma 53, dell’art. 1, della legge 6 novembre 2012, n. 190</w:t>
      </w:r>
      <w:r w:rsidR="00417C3E">
        <w:rPr>
          <w:rFonts w:ascii="Garamond" w:hAnsi="Garamond"/>
          <w:sz w:val="20"/>
          <w:szCs w:val="20"/>
        </w:rPr>
        <w:t xml:space="preserve"> </w:t>
      </w:r>
      <w:r w:rsidR="001B1A05" w:rsidRPr="00195EA0">
        <w:rPr>
          <w:rFonts w:ascii="Garamond" w:hAnsi="Garamond"/>
          <w:sz w:val="20"/>
          <w:szCs w:val="20"/>
        </w:rPr>
        <w:t xml:space="preserve">(in particolare: trasporto di materiali a discarica per conto di terzi, trasporto, anche transfrontaliero, e smaltimento di rifiuti per conto di terzi, noli a freddo di macchinari, fornitura di ferro lavorato, noli a caldo e guardiania dei cantieri), </w:t>
      </w:r>
      <w:r w:rsidR="00912FDB" w:rsidRPr="00195EA0">
        <w:rPr>
          <w:rFonts w:ascii="Garamond" w:hAnsi="Garamond"/>
          <w:sz w:val="20"/>
          <w:szCs w:val="20"/>
        </w:rPr>
        <w:t xml:space="preserve"> </w:t>
      </w:r>
      <w:r w:rsidR="00417C3E" w:rsidRPr="00195EA0">
        <w:rPr>
          <w:rFonts w:ascii="Garamond" w:hAnsi="Garamond"/>
          <w:sz w:val="20"/>
          <w:szCs w:val="20"/>
        </w:rPr>
        <w:t xml:space="preserve">e </w:t>
      </w:r>
      <w:r w:rsidR="00417C3E" w:rsidRPr="00417C3E">
        <w:rPr>
          <w:rFonts w:ascii="Garamond" w:hAnsi="Garamond"/>
          <w:sz w:val="20"/>
          <w:szCs w:val="20"/>
          <w:u w:val="single"/>
        </w:rPr>
        <w:t>solamente per l’operatore economico che eseguirà le suddette prestazioni</w:t>
      </w:r>
      <w:r w:rsidR="00417C3E">
        <w:rPr>
          <w:rFonts w:ascii="Garamond" w:hAnsi="Garamond"/>
          <w:sz w:val="20"/>
          <w:szCs w:val="20"/>
        </w:rPr>
        <w:t xml:space="preserve">, </w:t>
      </w:r>
      <w:r w:rsidR="00912FDB" w:rsidRPr="00195EA0">
        <w:rPr>
          <w:rFonts w:ascii="Garamond" w:hAnsi="Garamond"/>
          <w:sz w:val="20"/>
          <w:szCs w:val="20"/>
        </w:rPr>
        <w:t xml:space="preserve">di essere iscritto nell’elenco dei fornitori, prestatori di servizi non soggetti a tentativo di infiltrazione mafiosa (c.d. white list) istituito presso la Prefettura della provincia di </w:t>
      </w:r>
      <w:r w:rsidR="006F21D3" w:rsidRPr="00195EA0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195EA0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195EA0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195EA0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highlight w:val="lightGray"/>
        </w:rPr>
        <w:t> </w:t>
      </w:r>
      <w:r w:rsidR="006F21D3" w:rsidRPr="006F21D3">
        <w:rPr>
          <w:rFonts w:cs="Arial"/>
          <w:b/>
          <w:highlight w:val="lightGray"/>
        </w:rPr>
        <w:t> </w:t>
      </w:r>
      <w:r w:rsidR="006F21D3" w:rsidRPr="006F21D3">
        <w:rPr>
          <w:rFonts w:cs="Arial"/>
          <w:b/>
          <w:highlight w:val="lightGray"/>
        </w:rPr>
        <w:t> </w:t>
      </w:r>
      <w:r w:rsidR="006F21D3" w:rsidRPr="006F21D3">
        <w:rPr>
          <w:rFonts w:cs="Arial"/>
          <w:b/>
          <w:highlight w:val="lightGray"/>
        </w:rPr>
        <w:t> </w:t>
      </w:r>
      <w:r w:rsidR="006F21D3" w:rsidRPr="006F21D3">
        <w:rPr>
          <w:rFonts w:cs="Arial"/>
          <w:b/>
          <w:highlight w:val="lightGray"/>
        </w:rPr>
        <w:t> </w:t>
      </w:r>
      <w:r w:rsidR="006F21D3" w:rsidRPr="00195EA0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12FDB" w:rsidRPr="00195EA0">
        <w:rPr>
          <w:rFonts w:ascii="Garamond" w:hAnsi="Garamond"/>
          <w:sz w:val="20"/>
          <w:szCs w:val="20"/>
        </w:rPr>
        <w:t xml:space="preserve"> oppure dichiara di aver presentato domanda di iscrizione nell’elenco dei fornitori, prestatori di servizi non soggetti a tentativo di infiltrazione mafiosa (c.d. white list) istituito presso la </w:t>
      </w:r>
      <w:r w:rsidR="00912FDB" w:rsidRPr="00643D09">
        <w:rPr>
          <w:rFonts w:ascii="Garamond" w:hAnsi="Garamond"/>
          <w:sz w:val="20"/>
          <w:szCs w:val="20"/>
        </w:rPr>
        <w:t xml:space="preserve">Prefettura della provincia di </w:t>
      </w:r>
      <w:r w:rsidR="006F21D3" w:rsidRPr="00643D09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43D09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43D09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43D09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43D09">
        <w:rPr>
          <w:rFonts w:cs="Arial"/>
          <w:b/>
          <w:highlight w:val="lightGray"/>
        </w:rPr>
        <w:t> </w:t>
      </w:r>
      <w:r w:rsidR="006F21D3" w:rsidRPr="00643D09">
        <w:rPr>
          <w:rFonts w:cs="Arial"/>
          <w:b/>
          <w:highlight w:val="lightGray"/>
        </w:rPr>
        <w:t> </w:t>
      </w:r>
      <w:r w:rsidR="006F21D3" w:rsidRPr="00643D09">
        <w:rPr>
          <w:rFonts w:cs="Arial"/>
          <w:b/>
          <w:highlight w:val="lightGray"/>
        </w:rPr>
        <w:t> </w:t>
      </w:r>
      <w:r w:rsidR="006F21D3" w:rsidRPr="00643D09">
        <w:rPr>
          <w:rFonts w:cs="Arial"/>
          <w:b/>
          <w:highlight w:val="lightGray"/>
        </w:rPr>
        <w:t> </w:t>
      </w:r>
      <w:r w:rsidR="006F21D3" w:rsidRPr="00643D09">
        <w:rPr>
          <w:rFonts w:cs="Arial"/>
          <w:b/>
          <w:highlight w:val="lightGray"/>
        </w:rPr>
        <w:t> </w:t>
      </w:r>
      <w:r w:rsidR="006F21D3" w:rsidRPr="00643D09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12FDB" w:rsidRPr="00643D09">
        <w:rPr>
          <w:rFonts w:ascii="Garamond" w:hAnsi="Garamond"/>
          <w:sz w:val="20"/>
          <w:szCs w:val="20"/>
        </w:rPr>
        <w:t xml:space="preserve">; </w:t>
      </w:r>
    </w:p>
    <w:p w14:paraId="24B3C811" w14:textId="1EBCB690" w:rsidR="003409AC" w:rsidRDefault="003409AC" w:rsidP="003409AC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3409AC">
        <w:rPr>
          <w:rFonts w:ascii="Garamond" w:hAnsi="Garamond"/>
          <w:b/>
          <w:bCs/>
          <w:sz w:val="20"/>
          <w:szCs w:val="20"/>
        </w:rPr>
        <w:t>1</w:t>
      </w:r>
      <w:r w:rsidR="00EE0B19">
        <w:rPr>
          <w:rFonts w:ascii="Garamond" w:hAnsi="Garamond"/>
          <w:b/>
          <w:bCs/>
          <w:sz w:val="20"/>
          <w:szCs w:val="20"/>
        </w:rPr>
        <w:t>0</w:t>
      </w:r>
      <w:r w:rsidRPr="003409AC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="00416C65" w:rsidRPr="003409AC">
        <w:rPr>
          <w:rFonts w:ascii="Garamond" w:hAnsi="Garamond"/>
          <w:sz w:val="20"/>
          <w:szCs w:val="20"/>
        </w:rPr>
        <w:t>che i servizi che intende subappaltare o concedere in cottimo, in conformità a quanto previsto dall’art. 119 del Codice, sono i seguenti_____________;</w:t>
      </w:r>
    </w:p>
    <w:p w14:paraId="4DE8A0CB" w14:textId="4B670B6B" w:rsidR="003409AC" w:rsidRDefault="003409AC" w:rsidP="003409AC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3409AC">
        <w:rPr>
          <w:rFonts w:ascii="Garamond" w:hAnsi="Garamond"/>
          <w:b/>
          <w:bCs/>
          <w:sz w:val="20"/>
          <w:szCs w:val="20"/>
        </w:rPr>
        <w:t>1</w:t>
      </w:r>
      <w:r w:rsidR="00EE0B19">
        <w:rPr>
          <w:rFonts w:ascii="Garamond" w:hAnsi="Garamond"/>
          <w:b/>
          <w:bCs/>
          <w:sz w:val="20"/>
          <w:szCs w:val="20"/>
        </w:rPr>
        <w:t>1</w:t>
      </w:r>
      <w:r w:rsidRPr="003409AC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="00912FDB" w:rsidRPr="006F21D3">
        <w:rPr>
          <w:rFonts w:ascii="Garamond" w:hAnsi="Garamond"/>
          <w:sz w:val="20"/>
          <w:szCs w:val="20"/>
        </w:rPr>
        <w:t xml:space="preserve">i seguenti dati: domicilio fiscale 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12FDB" w:rsidRPr="006F21D3">
        <w:rPr>
          <w:rFonts w:ascii="Garamond" w:hAnsi="Garamond"/>
          <w:sz w:val="20"/>
          <w:szCs w:val="20"/>
        </w:rPr>
        <w:t xml:space="preserve">, codice fiscale 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12FDB" w:rsidRPr="006F21D3">
        <w:rPr>
          <w:rFonts w:ascii="Garamond" w:hAnsi="Garamond"/>
          <w:sz w:val="20"/>
          <w:szCs w:val="20"/>
        </w:rPr>
        <w:t xml:space="preserve">, partita IVA 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12FDB" w:rsidRPr="006F21D3">
        <w:rPr>
          <w:rFonts w:ascii="Garamond" w:hAnsi="Garamond" w:cs="Arial"/>
          <w:b/>
          <w:sz w:val="20"/>
          <w:szCs w:val="20"/>
        </w:rPr>
        <w:t>,</w:t>
      </w:r>
      <w:r w:rsidR="00912FDB" w:rsidRPr="006F21D3">
        <w:rPr>
          <w:rFonts w:ascii="Garamond" w:hAnsi="Garamond"/>
          <w:sz w:val="20"/>
          <w:szCs w:val="20"/>
        </w:rPr>
        <w:t xml:space="preserve">  l’indirizzo PEC 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12FDB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912FDB" w:rsidRPr="006F21D3">
        <w:rPr>
          <w:rFonts w:ascii="Garamond" w:hAnsi="Garamond"/>
          <w:sz w:val="20"/>
          <w:szCs w:val="20"/>
        </w:rPr>
        <w:t xml:space="preserve">oppure, solo in caso di concorrenti aventi sede in altri Stati membri, l’indirizzo di posta elettronica  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912FDB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912FDB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912FDB" w:rsidRPr="006F21D3">
        <w:rPr>
          <w:rFonts w:ascii="Garamond" w:hAnsi="Garamond"/>
          <w:sz w:val="20"/>
          <w:szCs w:val="20"/>
        </w:rPr>
        <w:t xml:space="preserve">ai fini delle comunicazioni di cui all’art. </w:t>
      </w:r>
      <w:r w:rsidR="00231553" w:rsidRPr="00D71DC6">
        <w:rPr>
          <w:rFonts w:ascii="Garamond" w:hAnsi="Garamond"/>
          <w:b/>
          <w:bCs/>
          <w:sz w:val="20"/>
          <w:szCs w:val="20"/>
        </w:rPr>
        <w:t>90</w:t>
      </w:r>
      <w:r w:rsidR="00912FDB" w:rsidRPr="00D71DC6">
        <w:rPr>
          <w:rFonts w:ascii="Garamond" w:hAnsi="Garamond"/>
          <w:b/>
          <w:bCs/>
          <w:sz w:val="20"/>
          <w:szCs w:val="20"/>
        </w:rPr>
        <w:t xml:space="preserve"> del </w:t>
      </w:r>
      <w:r w:rsidR="00231553" w:rsidRPr="00D71DC6">
        <w:rPr>
          <w:rFonts w:ascii="Garamond" w:hAnsi="Garamond"/>
          <w:b/>
          <w:bCs/>
          <w:sz w:val="20"/>
          <w:szCs w:val="20"/>
        </w:rPr>
        <w:t>Dlgs 36/2023</w:t>
      </w:r>
      <w:r w:rsidR="00912FDB" w:rsidRPr="006F21D3">
        <w:rPr>
          <w:rFonts w:ascii="Garamond" w:hAnsi="Garamond"/>
          <w:sz w:val="20"/>
          <w:szCs w:val="20"/>
        </w:rPr>
        <w:t>;</w:t>
      </w:r>
    </w:p>
    <w:p w14:paraId="1D7D2848" w14:textId="38F6E346" w:rsidR="00912FDB" w:rsidRPr="003409AC" w:rsidRDefault="003409AC" w:rsidP="003409AC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3409AC">
        <w:rPr>
          <w:rFonts w:ascii="Garamond" w:hAnsi="Garamond"/>
          <w:b/>
          <w:bCs/>
          <w:sz w:val="20"/>
          <w:szCs w:val="20"/>
        </w:rPr>
        <w:t>1</w:t>
      </w:r>
      <w:r w:rsidR="00EE0B19">
        <w:rPr>
          <w:rFonts w:ascii="Garamond" w:hAnsi="Garamond"/>
          <w:b/>
          <w:bCs/>
          <w:sz w:val="20"/>
          <w:szCs w:val="20"/>
        </w:rPr>
        <w:t>2</w:t>
      </w:r>
      <w:r w:rsidRPr="003409AC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="00912FDB" w:rsidRPr="003409AC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019FDFD6" w14:textId="2C5D491A" w:rsidR="00912FDB" w:rsidRPr="006F21D3" w:rsidRDefault="00912FDB" w:rsidP="00643D0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5605D747" w14:textId="77777777" w:rsidR="003409AC" w:rsidRDefault="00912FDB" w:rsidP="003409A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D.Lgs 50/2016 e s.m.i.</w:t>
      </w:r>
    </w:p>
    <w:p w14:paraId="589F685C" w14:textId="4607BD72" w:rsidR="003409AC" w:rsidRDefault="003409AC" w:rsidP="003409AC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 w:rsidRPr="003409AC">
        <w:rPr>
          <w:rFonts w:ascii="Garamond" w:hAnsi="Garamond"/>
          <w:b/>
          <w:bCs/>
          <w:sz w:val="20"/>
          <w:szCs w:val="20"/>
        </w:rPr>
        <w:t>1</w:t>
      </w:r>
      <w:r w:rsidR="00EE0B19">
        <w:rPr>
          <w:rFonts w:ascii="Garamond" w:hAnsi="Garamond"/>
          <w:b/>
          <w:bCs/>
          <w:sz w:val="20"/>
          <w:szCs w:val="20"/>
        </w:rPr>
        <w:t>3</w:t>
      </w:r>
      <w:r w:rsidRPr="003409AC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="005F1B0B" w:rsidRPr="003409AC">
        <w:rPr>
          <w:rFonts w:ascii="Garamond" w:hAnsi="Garamond"/>
          <w:sz w:val="20"/>
          <w:szCs w:val="20"/>
        </w:rPr>
        <w:t xml:space="preserve">di aver preso visione e di accettare il trattamento dei dati personali di cui al paragrafo 29 del Disciplinare di gara; </w:t>
      </w:r>
    </w:p>
    <w:p w14:paraId="78FADB0C" w14:textId="1B8E4CFA" w:rsidR="003409AC" w:rsidRDefault="003409AC" w:rsidP="003409AC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</w:t>
      </w:r>
      <w:r w:rsidR="00EE0B19">
        <w:rPr>
          <w:rFonts w:ascii="Garamond" w:hAnsi="Garamond"/>
          <w:b/>
          <w:bCs/>
          <w:sz w:val="20"/>
          <w:szCs w:val="20"/>
        </w:rPr>
        <w:t>4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0D45D0" w:rsidRPr="006F21D3">
        <w:rPr>
          <w:rFonts w:ascii="Garamond" w:hAnsi="Garamond"/>
          <w:b/>
          <w:bCs/>
          <w:sz w:val="20"/>
          <w:szCs w:val="20"/>
        </w:rPr>
        <w:t xml:space="preserve">Per gli operatori economici ammessi al concordato preventivo con continuità aziendale di cui all’art. </w:t>
      </w:r>
      <w:r w:rsidR="00657524">
        <w:rPr>
          <w:rFonts w:ascii="Garamond" w:hAnsi="Garamond"/>
          <w:b/>
          <w:bCs/>
          <w:sz w:val="20"/>
          <w:szCs w:val="20"/>
        </w:rPr>
        <w:t xml:space="preserve">372 del </w:t>
      </w:r>
      <w:r w:rsidR="000D45D0" w:rsidRPr="006F21D3">
        <w:rPr>
          <w:rFonts w:ascii="Garamond" w:hAnsi="Garamond"/>
          <w:b/>
          <w:bCs/>
          <w:sz w:val="20"/>
          <w:szCs w:val="20"/>
        </w:rPr>
        <w:t xml:space="preserve"> del </w:t>
      </w:r>
      <w:r w:rsidR="00E91BCB">
        <w:rPr>
          <w:rFonts w:ascii="Garamond" w:hAnsi="Garamond"/>
          <w:b/>
          <w:bCs/>
          <w:sz w:val="20"/>
          <w:szCs w:val="20"/>
        </w:rPr>
        <w:t xml:space="preserve"> </w:t>
      </w:r>
      <w:r w:rsidR="00657524">
        <w:rPr>
          <w:rFonts w:ascii="Garamond" w:hAnsi="Garamond"/>
          <w:b/>
          <w:bCs/>
          <w:sz w:val="20"/>
          <w:szCs w:val="20"/>
        </w:rPr>
        <w:t xml:space="preserve">D.Lgs, </w:t>
      </w:r>
      <w:r w:rsidR="00E91BCB">
        <w:rPr>
          <w:rFonts w:ascii="Garamond" w:hAnsi="Garamond"/>
          <w:b/>
          <w:bCs/>
          <w:sz w:val="20"/>
          <w:szCs w:val="20"/>
        </w:rPr>
        <w:t>del 12 gennaio 2019, n. 14</w:t>
      </w:r>
      <w:r w:rsidR="000D45D0" w:rsidRPr="006F21D3">
        <w:rPr>
          <w:rFonts w:ascii="Garamond" w:hAnsi="Garamond"/>
          <w:sz w:val="20"/>
          <w:szCs w:val="20"/>
        </w:rPr>
        <w:t xml:space="preserve"> </w:t>
      </w:r>
      <w:r w:rsidR="000D45D0" w:rsidRPr="006F21D3">
        <w:rPr>
          <w:rFonts w:ascii="Garamond" w:hAnsi="Garamond"/>
          <w:sz w:val="20"/>
          <w:szCs w:val="20"/>
        </w:rPr>
        <w:sym w:font="Wingdings" w:char="F0E0"/>
      </w:r>
      <w:r w:rsidR="000D45D0" w:rsidRPr="006F21D3">
        <w:rPr>
          <w:rFonts w:ascii="Garamond" w:hAnsi="Garamond"/>
          <w:sz w:val="20"/>
          <w:szCs w:val="20"/>
        </w:rPr>
        <w:t xml:space="preserve"> </w:t>
      </w:r>
      <w:r w:rsidR="00E91BCB">
        <w:rPr>
          <w:rFonts w:ascii="Garamond" w:hAnsi="Garamond"/>
          <w:sz w:val="20"/>
          <w:szCs w:val="20"/>
        </w:rPr>
        <w:t xml:space="preserve">ai sensi </w:t>
      </w:r>
      <w:r w:rsidR="009B793F">
        <w:rPr>
          <w:rFonts w:ascii="Garamond" w:hAnsi="Garamond"/>
          <w:sz w:val="20"/>
          <w:szCs w:val="20"/>
        </w:rPr>
        <w:t xml:space="preserve">degli articoli 46 e 47 del DPR N. 445/2000, </w:t>
      </w:r>
      <w:r w:rsidR="00B90C9D">
        <w:rPr>
          <w:rFonts w:ascii="Garamond" w:hAnsi="Garamond"/>
          <w:sz w:val="20"/>
          <w:szCs w:val="20"/>
        </w:rPr>
        <w:t xml:space="preserve"> che </w:t>
      </w:r>
      <w:r w:rsidR="000D45D0" w:rsidRPr="006F21D3">
        <w:rPr>
          <w:rFonts w:ascii="Garamond" w:hAnsi="Garamond"/>
          <w:sz w:val="20"/>
          <w:szCs w:val="20"/>
        </w:rPr>
        <w:t xml:space="preserve">gli estremi del provvedimento di ammissione al concordato e del provvedimento di autorizzazione a partecipare alle gare con indicazione del relativo Tribunale competente sono i seguenti: 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D45D0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D45D0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0D45D0" w:rsidRPr="006F21D3">
        <w:rPr>
          <w:rFonts w:ascii="Garamond" w:hAnsi="Garamond"/>
          <w:sz w:val="20"/>
          <w:szCs w:val="20"/>
        </w:rPr>
        <w:t xml:space="preserve">e che le altre imprese aderenti al raggruppamento non sono assoggettate ad una procedura concorsuale </w:t>
      </w:r>
      <w:r w:rsidR="00052C36" w:rsidRPr="00052C36">
        <w:rPr>
          <w:rFonts w:ascii="Garamond" w:hAnsi="Garamond"/>
          <w:sz w:val="20"/>
          <w:szCs w:val="20"/>
        </w:rPr>
        <w:t>ai sensi dell’articolo 95, commi 4 e 5, del decreto legislativo n. 14/2019.</w:t>
      </w:r>
      <w:r w:rsidR="00951A2B">
        <w:rPr>
          <w:rFonts w:ascii="Garamond" w:hAnsi="Garamond"/>
          <w:sz w:val="20"/>
          <w:szCs w:val="20"/>
        </w:rPr>
        <w:t xml:space="preserve">  </w:t>
      </w:r>
      <w:r w:rsidR="00951A2B" w:rsidRPr="00951A2B">
        <w:rPr>
          <w:rFonts w:ascii="Garamond" w:hAnsi="Garamond"/>
          <w:sz w:val="20"/>
          <w:szCs w:val="20"/>
        </w:rPr>
        <w:t>Il concorrente presenta una relazione di un professionista in possesso dei requisiti di cui all’articolo 2, comma 1, lettera o) del decreto legislativo succitato che attesta la conformità al piano e la ragionevole capacità di adempimento del contratto</w:t>
      </w:r>
      <w:r w:rsidR="00951A2B">
        <w:rPr>
          <w:rFonts w:ascii="Garamond" w:hAnsi="Garamond"/>
          <w:sz w:val="20"/>
          <w:szCs w:val="20"/>
        </w:rPr>
        <w:t>.</w:t>
      </w:r>
    </w:p>
    <w:p w14:paraId="3A61CEA1" w14:textId="577F33F2" w:rsidR="003409AC" w:rsidRDefault="003409AC" w:rsidP="003409AC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</w:t>
      </w:r>
      <w:r w:rsidR="00EE0B19">
        <w:rPr>
          <w:rFonts w:ascii="Garamond" w:hAnsi="Garamond"/>
          <w:b/>
          <w:bCs/>
          <w:sz w:val="20"/>
          <w:szCs w:val="20"/>
        </w:rPr>
        <w:t>5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0D45D0" w:rsidRPr="006F21D3">
        <w:rPr>
          <w:rFonts w:ascii="Garamond" w:hAnsi="Garamond"/>
          <w:b/>
          <w:bCs/>
          <w:sz w:val="20"/>
          <w:szCs w:val="20"/>
        </w:rPr>
        <w:t>Per gli operatori economici non residenti e privi di stabile organizzazione in Italia</w:t>
      </w:r>
      <w:r w:rsidR="000D45D0" w:rsidRPr="006F21D3">
        <w:rPr>
          <w:rFonts w:ascii="Garamond" w:hAnsi="Garamond"/>
          <w:sz w:val="20"/>
          <w:szCs w:val="20"/>
        </w:rPr>
        <w:t xml:space="preserve"> </w:t>
      </w:r>
      <w:r w:rsidR="000D45D0" w:rsidRPr="006F21D3">
        <w:rPr>
          <w:rFonts w:ascii="Garamond" w:hAnsi="Garamond"/>
          <w:sz w:val="20"/>
          <w:szCs w:val="20"/>
        </w:rPr>
        <w:sym w:font="Wingdings" w:char="F0E0"/>
      </w:r>
      <w:r w:rsidR="000D45D0" w:rsidRPr="006F21D3">
        <w:rPr>
          <w:rFonts w:ascii="Garamond" w:hAnsi="Garamond"/>
          <w:sz w:val="20"/>
          <w:szCs w:val="20"/>
        </w:rPr>
        <w:t xml:space="preserve"> di impegnarsi ad uniformarsi, in caso di aggiudicazione, alla disciplina di cui agli articoli 17, comma 2, e 53, comma 3 del d.p.r. </w:t>
      </w:r>
      <w:r w:rsidR="000D45D0" w:rsidRPr="006F21D3">
        <w:rPr>
          <w:rFonts w:ascii="Garamond" w:hAnsi="Garamond"/>
          <w:sz w:val="20"/>
          <w:szCs w:val="20"/>
        </w:rPr>
        <w:lastRenderedPageBreak/>
        <w:t>633/1972 e a comunicare alla stazione appaltante la nomina del proprio rappresentante fiscale, nelle forme di legge</w:t>
      </w:r>
      <w:r w:rsidR="00CF77BF">
        <w:rPr>
          <w:rFonts w:ascii="Garamond" w:hAnsi="Garamond"/>
          <w:sz w:val="20"/>
          <w:szCs w:val="20"/>
        </w:rPr>
        <w:t>;</w:t>
      </w:r>
    </w:p>
    <w:p w14:paraId="62087645" w14:textId="374DAFCC" w:rsidR="003409AC" w:rsidRDefault="00EE0B19" w:rsidP="003409AC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16</w:t>
      </w:r>
      <w:r w:rsidR="003409AC">
        <w:rPr>
          <w:rFonts w:ascii="Garamond" w:hAnsi="Garamond"/>
          <w:b/>
          <w:bCs/>
          <w:sz w:val="20"/>
          <w:szCs w:val="20"/>
        </w:rPr>
        <w:t xml:space="preserve">. </w:t>
      </w:r>
      <w:r w:rsidR="00A93F42" w:rsidRPr="00FA768B">
        <w:rPr>
          <w:rFonts w:ascii="Garamond" w:hAnsi="Garamond"/>
          <w:sz w:val="20"/>
          <w:szCs w:val="20"/>
        </w:rPr>
        <w:t>di possedere i requisiti di idoneità tecnico-professionale di cui all’art. 26, comma 1, lett. a), del D.lgs 81/2008 e s.m.i., in relazione alla specificità del contratto il cui oggetto e modalità di esecuzione dichiara parimenti di ben conoscere</w:t>
      </w:r>
      <w:r w:rsidR="00CF77BF" w:rsidRPr="00FA768B">
        <w:rPr>
          <w:rFonts w:ascii="Garamond" w:hAnsi="Garamond"/>
          <w:sz w:val="20"/>
          <w:szCs w:val="20"/>
        </w:rPr>
        <w:t>;</w:t>
      </w:r>
    </w:p>
    <w:p w14:paraId="26F042BF" w14:textId="71688962" w:rsidR="003409AC" w:rsidRDefault="00EE0B19" w:rsidP="003409AC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17</w:t>
      </w:r>
      <w:r w:rsidR="003409AC">
        <w:rPr>
          <w:rFonts w:ascii="Garamond" w:hAnsi="Garamond"/>
          <w:b/>
          <w:bCs/>
          <w:sz w:val="20"/>
          <w:szCs w:val="20"/>
        </w:rPr>
        <w:t>.</w:t>
      </w:r>
      <w:r w:rsidR="003409AC">
        <w:rPr>
          <w:rFonts w:ascii="Garamond" w:hAnsi="Garamond"/>
          <w:sz w:val="20"/>
          <w:szCs w:val="20"/>
        </w:rPr>
        <w:t xml:space="preserve"> </w:t>
      </w:r>
      <w:r w:rsidR="00C74288">
        <w:rPr>
          <w:rFonts w:ascii="Garamond" w:hAnsi="Garamond"/>
          <w:sz w:val="20"/>
          <w:szCs w:val="20"/>
        </w:rPr>
        <w:t xml:space="preserve">di possedere i requisiti di cui ai paragrafi </w:t>
      </w:r>
      <w:r w:rsidR="006E52B0">
        <w:rPr>
          <w:rFonts w:ascii="Garamond" w:hAnsi="Garamond"/>
          <w:sz w:val="20"/>
          <w:szCs w:val="20"/>
        </w:rPr>
        <w:t>6</w:t>
      </w:r>
      <w:r w:rsidR="00C74288">
        <w:rPr>
          <w:rFonts w:ascii="Garamond" w:hAnsi="Garamond"/>
          <w:sz w:val="20"/>
          <w:szCs w:val="20"/>
        </w:rPr>
        <w:t>.1</w:t>
      </w:r>
      <w:r w:rsidR="006E52B0">
        <w:rPr>
          <w:rFonts w:ascii="Garamond" w:hAnsi="Garamond"/>
          <w:sz w:val="20"/>
          <w:szCs w:val="20"/>
        </w:rPr>
        <w:t xml:space="preserve"> e</w:t>
      </w:r>
      <w:r w:rsidR="00C74288">
        <w:rPr>
          <w:rFonts w:ascii="Garamond" w:hAnsi="Garamond"/>
          <w:sz w:val="20"/>
          <w:szCs w:val="20"/>
        </w:rPr>
        <w:t xml:space="preserve"> </w:t>
      </w:r>
      <w:r w:rsidR="006E52B0">
        <w:rPr>
          <w:rFonts w:ascii="Garamond" w:hAnsi="Garamond"/>
          <w:sz w:val="20"/>
          <w:szCs w:val="20"/>
        </w:rPr>
        <w:t>6</w:t>
      </w:r>
      <w:r w:rsidR="00C74288">
        <w:rPr>
          <w:rFonts w:ascii="Garamond" w:hAnsi="Garamond"/>
          <w:sz w:val="20"/>
          <w:szCs w:val="20"/>
        </w:rPr>
        <w:t>.2 del Disciplinare di gara</w:t>
      </w:r>
      <w:r w:rsidR="003409AC">
        <w:rPr>
          <w:rFonts w:ascii="Garamond" w:hAnsi="Garamond"/>
          <w:sz w:val="20"/>
          <w:szCs w:val="20"/>
        </w:rPr>
        <w:t>;</w:t>
      </w:r>
    </w:p>
    <w:p w14:paraId="32B51E23" w14:textId="21934550" w:rsidR="00805A48" w:rsidRDefault="00805A48" w:rsidP="003409AC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18.</w:t>
      </w:r>
      <w:r>
        <w:rPr>
          <w:rFonts w:ascii="Garamond" w:hAnsi="Garamond"/>
          <w:sz w:val="20"/>
          <w:szCs w:val="20"/>
        </w:rPr>
        <w:t xml:space="preserve"> </w:t>
      </w:r>
      <w:r w:rsidR="00993591">
        <w:rPr>
          <w:rFonts w:ascii="Garamond" w:hAnsi="Garamond"/>
          <w:sz w:val="20"/>
          <w:szCs w:val="20"/>
        </w:rPr>
        <w:t>d</w:t>
      </w:r>
      <w:r w:rsidR="00993591" w:rsidRPr="00993591">
        <w:rPr>
          <w:rFonts w:ascii="Garamond" w:hAnsi="Garamond"/>
          <w:sz w:val="20"/>
          <w:szCs w:val="20"/>
        </w:rPr>
        <w:t xml:space="preserve">ichiara, ai sensi e per gli effetti del D.lgs. n. 159/2011 s.m.i., che i famigliari conviventi dei soggetti previsti dall’art. </w:t>
      </w:r>
      <w:r w:rsidR="00167ECD">
        <w:rPr>
          <w:rFonts w:ascii="Garamond" w:hAnsi="Garamond"/>
          <w:sz w:val="20"/>
          <w:szCs w:val="20"/>
        </w:rPr>
        <w:t>94</w:t>
      </w:r>
      <w:r w:rsidR="00993591" w:rsidRPr="00993591">
        <w:rPr>
          <w:rFonts w:ascii="Garamond" w:hAnsi="Garamond"/>
          <w:sz w:val="20"/>
          <w:szCs w:val="20"/>
        </w:rPr>
        <w:t xml:space="preserve"> comma </w:t>
      </w:r>
      <w:r w:rsidR="00167ECD">
        <w:rPr>
          <w:rFonts w:ascii="Garamond" w:hAnsi="Garamond"/>
          <w:sz w:val="20"/>
          <w:szCs w:val="20"/>
        </w:rPr>
        <w:t>2</w:t>
      </w:r>
      <w:r w:rsidR="00993591" w:rsidRPr="00993591">
        <w:rPr>
          <w:rFonts w:ascii="Garamond" w:hAnsi="Garamond"/>
          <w:sz w:val="20"/>
          <w:szCs w:val="20"/>
        </w:rPr>
        <w:t xml:space="preserve"> D.lgs. </w:t>
      </w:r>
      <w:r w:rsidR="00167ECD">
        <w:rPr>
          <w:rFonts w:ascii="Garamond" w:hAnsi="Garamond"/>
          <w:sz w:val="20"/>
          <w:szCs w:val="20"/>
        </w:rPr>
        <w:t>36</w:t>
      </w:r>
      <w:r w:rsidR="00993591" w:rsidRPr="00993591">
        <w:rPr>
          <w:rFonts w:ascii="Garamond" w:hAnsi="Garamond"/>
          <w:sz w:val="20"/>
          <w:szCs w:val="20"/>
        </w:rPr>
        <w:t>/20</w:t>
      </w:r>
      <w:r w:rsidR="00167ECD">
        <w:rPr>
          <w:rFonts w:ascii="Garamond" w:hAnsi="Garamond"/>
          <w:sz w:val="20"/>
          <w:szCs w:val="20"/>
        </w:rPr>
        <w:t>23</w:t>
      </w:r>
      <w:r w:rsidR="00993591" w:rsidRPr="00993591">
        <w:rPr>
          <w:rFonts w:ascii="Garamond" w:hAnsi="Garamond"/>
          <w:sz w:val="20"/>
          <w:szCs w:val="20"/>
        </w:rPr>
        <w:t xml:space="preserve"> s.m.i., da sottoporre a verifiche antimafia sono:</w:t>
      </w:r>
    </w:p>
    <w:tbl>
      <w:tblPr>
        <w:tblpPr w:leftFromText="141" w:rightFromText="141" w:vertAnchor="text" w:horzAnchor="margin" w:tblpXSpec="center" w:tblpY="580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2"/>
        <w:gridCol w:w="1701"/>
        <w:gridCol w:w="1843"/>
        <w:gridCol w:w="1843"/>
        <w:gridCol w:w="1843"/>
      </w:tblGrid>
      <w:tr w:rsidR="00805A48" w:rsidRPr="00455CF1" w14:paraId="5CAB6766" w14:textId="77777777" w:rsidTr="00F361D7">
        <w:trPr>
          <w:trHeight w:val="566"/>
        </w:trPr>
        <w:tc>
          <w:tcPr>
            <w:tcW w:w="2268" w:type="dxa"/>
          </w:tcPr>
          <w:p w14:paraId="5FC79F2A" w14:textId="3E5572FB" w:rsidR="00805A48" w:rsidRPr="00F5099B" w:rsidRDefault="00805A48" w:rsidP="00F36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16"/>
                <w:szCs w:val="16"/>
                <w:u w:val="single"/>
              </w:rPr>
            </w:pPr>
            <w:r w:rsidRPr="00F5099B">
              <w:rPr>
                <w:rFonts w:ascii="Garamond" w:hAnsi="Garamond" w:cs="Arial"/>
                <w:b/>
                <w:sz w:val="16"/>
                <w:szCs w:val="16"/>
                <w:u w:val="single"/>
              </w:rPr>
              <w:t xml:space="preserve">Nominativo del soggetto art. </w:t>
            </w:r>
            <w:r w:rsidR="00167ECD">
              <w:rPr>
                <w:rFonts w:ascii="Garamond" w:hAnsi="Garamond" w:cs="Arial"/>
                <w:b/>
                <w:sz w:val="16"/>
                <w:szCs w:val="16"/>
                <w:u w:val="single"/>
              </w:rPr>
              <w:t>94</w:t>
            </w:r>
            <w:r w:rsidRPr="00F5099B">
              <w:rPr>
                <w:rFonts w:ascii="Garamond" w:hAnsi="Garamond" w:cs="Arial"/>
                <w:b/>
                <w:sz w:val="16"/>
                <w:szCs w:val="16"/>
                <w:u w:val="single"/>
              </w:rPr>
              <w:t xml:space="preserve"> comma </w:t>
            </w:r>
            <w:r w:rsidR="00167ECD">
              <w:rPr>
                <w:rFonts w:ascii="Garamond" w:hAnsi="Garamond" w:cs="Arial"/>
                <w:b/>
                <w:sz w:val="16"/>
                <w:szCs w:val="16"/>
                <w:u w:val="single"/>
              </w:rPr>
              <w:t xml:space="preserve">2 </w:t>
            </w:r>
            <w:r w:rsidRPr="00F5099B">
              <w:rPr>
                <w:rFonts w:ascii="Garamond" w:hAnsi="Garamond" w:cs="Arial"/>
                <w:b/>
                <w:sz w:val="16"/>
                <w:szCs w:val="16"/>
                <w:u w:val="single"/>
              </w:rPr>
              <w:t xml:space="preserve">del D.Lgs. </w:t>
            </w:r>
            <w:r w:rsidR="00167ECD">
              <w:rPr>
                <w:rFonts w:ascii="Garamond" w:hAnsi="Garamond" w:cs="Arial"/>
                <w:b/>
                <w:sz w:val="16"/>
                <w:szCs w:val="16"/>
                <w:u w:val="single"/>
              </w:rPr>
              <w:t>36</w:t>
            </w:r>
            <w:r w:rsidRPr="00F5099B">
              <w:rPr>
                <w:rFonts w:ascii="Garamond" w:hAnsi="Garamond" w:cs="Arial"/>
                <w:b/>
                <w:sz w:val="16"/>
                <w:szCs w:val="16"/>
                <w:u w:val="single"/>
              </w:rPr>
              <w:t>/20</w:t>
            </w:r>
            <w:r w:rsidR="00167ECD">
              <w:rPr>
                <w:rFonts w:ascii="Garamond" w:hAnsi="Garamond" w:cs="Arial"/>
                <w:b/>
                <w:sz w:val="16"/>
                <w:szCs w:val="16"/>
                <w:u w:val="single"/>
              </w:rPr>
              <w:t>23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31FAC2" w14:textId="77777777" w:rsidR="00805A48" w:rsidRPr="00F5099B" w:rsidRDefault="00805A48" w:rsidP="00F36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16"/>
                <w:szCs w:val="16"/>
                <w:u w:val="single"/>
              </w:rPr>
            </w:pPr>
            <w:r w:rsidRPr="00F5099B">
              <w:rPr>
                <w:rFonts w:ascii="Garamond" w:hAnsi="Garamond" w:cs="Arial"/>
                <w:b/>
                <w:sz w:val="16"/>
                <w:szCs w:val="16"/>
                <w:u w:val="single"/>
              </w:rPr>
              <w:t>Nome e Cognome</w:t>
            </w:r>
          </w:p>
        </w:tc>
        <w:tc>
          <w:tcPr>
            <w:tcW w:w="1701" w:type="dxa"/>
            <w:vAlign w:val="center"/>
          </w:tcPr>
          <w:p w14:paraId="006D988E" w14:textId="77777777" w:rsidR="00805A48" w:rsidRPr="00F5099B" w:rsidRDefault="00805A48" w:rsidP="00F36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16"/>
                <w:szCs w:val="16"/>
                <w:u w:val="single"/>
              </w:rPr>
            </w:pPr>
            <w:r w:rsidRPr="00F5099B">
              <w:rPr>
                <w:rFonts w:ascii="Garamond" w:hAnsi="Garamond" w:cs="Arial"/>
                <w:b/>
                <w:sz w:val="16"/>
                <w:szCs w:val="16"/>
                <w:u w:val="single"/>
              </w:rPr>
              <w:t>Relazione</w:t>
            </w:r>
          </w:p>
        </w:tc>
        <w:tc>
          <w:tcPr>
            <w:tcW w:w="1843" w:type="dxa"/>
            <w:vAlign w:val="center"/>
          </w:tcPr>
          <w:p w14:paraId="07823C48" w14:textId="77777777" w:rsidR="00805A48" w:rsidRPr="00F5099B" w:rsidRDefault="00805A48" w:rsidP="00F36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16"/>
                <w:szCs w:val="16"/>
                <w:u w:val="single"/>
              </w:rPr>
            </w:pPr>
            <w:r w:rsidRPr="00F5099B">
              <w:rPr>
                <w:rFonts w:ascii="Garamond" w:hAnsi="Garamond" w:cs="Arial"/>
                <w:b/>
                <w:sz w:val="16"/>
                <w:szCs w:val="16"/>
                <w:u w:val="single"/>
              </w:rPr>
              <w:t>Codice Fiscale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4F4E95" w14:textId="77777777" w:rsidR="00805A48" w:rsidRPr="00F5099B" w:rsidRDefault="00805A48" w:rsidP="00F36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16"/>
                <w:szCs w:val="16"/>
                <w:u w:val="single"/>
              </w:rPr>
            </w:pPr>
            <w:r>
              <w:rPr>
                <w:rFonts w:ascii="Garamond" w:hAnsi="Garamond" w:cs="Arial"/>
                <w:b/>
                <w:sz w:val="16"/>
                <w:szCs w:val="16"/>
                <w:u w:val="single"/>
              </w:rPr>
              <w:t>Residenza</w:t>
            </w:r>
          </w:p>
        </w:tc>
        <w:tc>
          <w:tcPr>
            <w:tcW w:w="1843" w:type="dxa"/>
            <w:vAlign w:val="center"/>
          </w:tcPr>
          <w:p w14:paraId="3F86607D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  <w:u w:val="single"/>
              </w:rPr>
              <w:t>Data e Luogo</w:t>
            </w:r>
          </w:p>
          <w:p w14:paraId="21308001" w14:textId="77777777" w:rsidR="00805A48" w:rsidRDefault="00805A48" w:rsidP="00F36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16"/>
                <w:szCs w:val="16"/>
                <w:u w:val="single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  <w:u w:val="single"/>
              </w:rPr>
              <w:t>di nascita</w:t>
            </w:r>
          </w:p>
        </w:tc>
      </w:tr>
      <w:tr w:rsidR="00805A48" w:rsidRPr="00455CF1" w14:paraId="414D2820" w14:textId="77777777" w:rsidTr="00F361D7">
        <w:trPr>
          <w:trHeight w:val="170"/>
        </w:trPr>
        <w:tc>
          <w:tcPr>
            <w:tcW w:w="2268" w:type="dxa"/>
          </w:tcPr>
          <w:p w14:paraId="36AAA75F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4BE3AFE4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8DFA97F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37766E04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567531D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7EC5A32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805A48" w:rsidRPr="00455CF1" w14:paraId="7E8A99BA" w14:textId="77777777" w:rsidTr="00F361D7">
        <w:trPr>
          <w:trHeight w:val="170"/>
        </w:trPr>
        <w:tc>
          <w:tcPr>
            <w:tcW w:w="2268" w:type="dxa"/>
          </w:tcPr>
          <w:p w14:paraId="4809261F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2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22084C94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2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36E9106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33BE630E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7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9EADBB1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7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31FAD358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7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805A48" w:rsidRPr="00455CF1" w14:paraId="585108E2" w14:textId="77777777" w:rsidTr="00F361D7">
        <w:trPr>
          <w:trHeight w:val="170"/>
        </w:trPr>
        <w:tc>
          <w:tcPr>
            <w:tcW w:w="2268" w:type="dxa"/>
          </w:tcPr>
          <w:p w14:paraId="26386EB5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8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5DFBCC3A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8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FD6A8EF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91BA6D4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3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4DBC9DE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3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EDBFB9F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3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805A48" w:rsidRPr="00455CF1" w14:paraId="42FF81E7" w14:textId="77777777" w:rsidTr="00F361D7">
        <w:trPr>
          <w:trHeight w:val="170"/>
        </w:trPr>
        <w:tc>
          <w:tcPr>
            <w:tcW w:w="2268" w:type="dxa"/>
          </w:tcPr>
          <w:p w14:paraId="37CEA556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4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0DA9A8EA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4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0C1D639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74431E7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9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3E3B6C05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9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8ABD463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9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805A48" w:rsidRPr="00455CF1" w14:paraId="1E0F9CF4" w14:textId="77777777" w:rsidTr="00F361D7">
        <w:trPr>
          <w:trHeight w:val="170"/>
        </w:trPr>
        <w:tc>
          <w:tcPr>
            <w:tcW w:w="2268" w:type="dxa"/>
          </w:tcPr>
          <w:p w14:paraId="5F274DA3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0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01DA5470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0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FE60795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6BDB021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5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61ABA07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5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A5F88CA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5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805A48" w:rsidRPr="00455CF1" w14:paraId="6132BFDB" w14:textId="77777777" w:rsidTr="00F361D7">
        <w:trPr>
          <w:trHeight w:val="170"/>
        </w:trPr>
        <w:tc>
          <w:tcPr>
            <w:tcW w:w="2268" w:type="dxa"/>
          </w:tcPr>
          <w:p w14:paraId="580501E0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5325C1EB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A8D4283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83D9C3E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E9FCBA3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354399B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805A48" w:rsidRPr="00455CF1" w14:paraId="53395C4C" w14:textId="77777777" w:rsidTr="00F361D7">
        <w:trPr>
          <w:trHeight w:val="170"/>
        </w:trPr>
        <w:tc>
          <w:tcPr>
            <w:tcW w:w="2268" w:type="dxa"/>
          </w:tcPr>
          <w:p w14:paraId="72F71883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0C743F45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2AC0046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B935ED5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FAA16AD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B34CA16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805A48" w:rsidRPr="00455CF1" w14:paraId="1B7F988F" w14:textId="77777777" w:rsidTr="00F361D7">
        <w:trPr>
          <w:trHeight w:val="170"/>
        </w:trPr>
        <w:tc>
          <w:tcPr>
            <w:tcW w:w="2268" w:type="dxa"/>
          </w:tcPr>
          <w:p w14:paraId="5A96B330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626521A3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CC844F4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A0A1D36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10F488E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25F4250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805A48" w:rsidRPr="00455CF1" w14:paraId="53FCBF54" w14:textId="77777777" w:rsidTr="00F361D7">
        <w:trPr>
          <w:trHeight w:val="170"/>
        </w:trPr>
        <w:tc>
          <w:tcPr>
            <w:tcW w:w="2268" w:type="dxa"/>
          </w:tcPr>
          <w:p w14:paraId="090C60D9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3AEC2678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08CA7EF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F13233C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C3BA378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36FAF103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805A48" w:rsidRPr="00455CF1" w14:paraId="4331B461" w14:textId="77777777" w:rsidTr="00F361D7">
        <w:trPr>
          <w:trHeight w:val="170"/>
        </w:trPr>
        <w:tc>
          <w:tcPr>
            <w:tcW w:w="2268" w:type="dxa"/>
          </w:tcPr>
          <w:p w14:paraId="2244DF0C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472D878E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8B63544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1265402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671B68D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37539A9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805A48" w:rsidRPr="00455CF1" w14:paraId="0A5EDB64" w14:textId="77777777" w:rsidTr="00F361D7">
        <w:trPr>
          <w:trHeight w:val="170"/>
        </w:trPr>
        <w:tc>
          <w:tcPr>
            <w:tcW w:w="2268" w:type="dxa"/>
          </w:tcPr>
          <w:p w14:paraId="64E1B89D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…</w:t>
            </w:r>
          </w:p>
        </w:tc>
        <w:tc>
          <w:tcPr>
            <w:tcW w:w="1842" w:type="dxa"/>
          </w:tcPr>
          <w:p w14:paraId="427454E6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03E9CAAF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…</w:t>
            </w:r>
          </w:p>
        </w:tc>
        <w:tc>
          <w:tcPr>
            <w:tcW w:w="1843" w:type="dxa"/>
          </w:tcPr>
          <w:p w14:paraId="3B1147DC" w14:textId="77777777" w:rsidR="00805A48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…</w:t>
            </w:r>
          </w:p>
        </w:tc>
        <w:tc>
          <w:tcPr>
            <w:tcW w:w="1843" w:type="dxa"/>
          </w:tcPr>
          <w:p w14:paraId="20FE83D0" w14:textId="77777777" w:rsidR="00805A48" w:rsidRPr="00455CF1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…</w:t>
            </w:r>
          </w:p>
        </w:tc>
        <w:tc>
          <w:tcPr>
            <w:tcW w:w="1843" w:type="dxa"/>
          </w:tcPr>
          <w:p w14:paraId="5F138193" w14:textId="77777777" w:rsidR="00805A48" w:rsidRDefault="00805A48" w:rsidP="00F361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…</w:t>
            </w:r>
          </w:p>
        </w:tc>
      </w:tr>
    </w:tbl>
    <w:p w14:paraId="63EA1CC8" w14:textId="77777777" w:rsidR="00805A48" w:rsidRDefault="00805A48" w:rsidP="00993591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6B16DA2" w14:textId="77777777" w:rsidR="00805A48" w:rsidRDefault="00805A48" w:rsidP="003409AC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sz w:val="20"/>
          <w:szCs w:val="20"/>
        </w:rPr>
      </w:pPr>
    </w:p>
    <w:p w14:paraId="541CEF50" w14:textId="77777777" w:rsidR="00993591" w:rsidRDefault="00993591" w:rsidP="00C40AEA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b/>
          <w:bCs/>
          <w:sz w:val="20"/>
          <w:szCs w:val="20"/>
        </w:rPr>
      </w:pPr>
    </w:p>
    <w:p w14:paraId="36268720" w14:textId="3A80F50A" w:rsidR="00C40AEA" w:rsidRDefault="00EE0B19" w:rsidP="00C40AEA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</w:t>
      </w:r>
      <w:r w:rsidR="00993591">
        <w:rPr>
          <w:rFonts w:ascii="Garamond" w:hAnsi="Garamond"/>
          <w:b/>
          <w:bCs/>
          <w:sz w:val="20"/>
          <w:szCs w:val="20"/>
        </w:rPr>
        <w:t>9</w:t>
      </w:r>
      <w:r w:rsidR="003409AC" w:rsidRPr="003409AC">
        <w:rPr>
          <w:rFonts w:ascii="Garamond" w:hAnsi="Garamond"/>
          <w:b/>
          <w:bCs/>
          <w:sz w:val="20"/>
          <w:szCs w:val="20"/>
        </w:rPr>
        <w:t>.</w:t>
      </w:r>
      <w:r w:rsidR="003409AC">
        <w:rPr>
          <w:rFonts w:ascii="Garamond" w:hAnsi="Garamond"/>
          <w:sz w:val="20"/>
          <w:szCs w:val="20"/>
        </w:rPr>
        <w:t xml:space="preserve"> </w:t>
      </w:r>
      <w:r w:rsidR="00A11707" w:rsidRPr="003409AC">
        <w:rPr>
          <w:rFonts w:ascii="Garamond" w:hAnsi="Garamond"/>
          <w:sz w:val="20"/>
          <w:szCs w:val="20"/>
        </w:rPr>
        <w:t xml:space="preserve">di autorizzare espressamente </w:t>
      </w:r>
      <w:r w:rsidR="002E75E1" w:rsidRPr="003409AC">
        <w:rPr>
          <w:rFonts w:ascii="Garamond" w:hAnsi="Garamond"/>
          <w:sz w:val="20"/>
          <w:szCs w:val="20"/>
        </w:rPr>
        <w:t>la Committente</w:t>
      </w:r>
      <w:r w:rsidR="00A11707" w:rsidRPr="003409AC">
        <w:rPr>
          <w:rFonts w:ascii="Garamond" w:hAnsi="Garamond"/>
          <w:sz w:val="20"/>
          <w:szCs w:val="20"/>
        </w:rPr>
        <w:t xml:space="preserve">, ai fini delle comunicazioni di cui all’art. </w:t>
      </w:r>
      <w:r w:rsidR="004F6126" w:rsidRPr="003409AC">
        <w:rPr>
          <w:rFonts w:ascii="Garamond" w:hAnsi="Garamond"/>
          <w:sz w:val="20"/>
          <w:szCs w:val="20"/>
        </w:rPr>
        <w:t xml:space="preserve">90 </w:t>
      </w:r>
      <w:r w:rsidR="00A11707" w:rsidRPr="003409AC">
        <w:rPr>
          <w:rFonts w:ascii="Garamond" w:hAnsi="Garamond"/>
          <w:sz w:val="20"/>
          <w:szCs w:val="20"/>
        </w:rPr>
        <w:t xml:space="preserve">del </w:t>
      </w:r>
      <w:r w:rsidR="004F6126" w:rsidRPr="003409AC">
        <w:rPr>
          <w:rFonts w:ascii="Garamond" w:hAnsi="Garamond"/>
          <w:b/>
          <w:bCs/>
          <w:sz w:val="20"/>
          <w:szCs w:val="20"/>
        </w:rPr>
        <w:t>del Dlgs 36/2023</w:t>
      </w:r>
      <w:r w:rsidR="00A11707" w:rsidRPr="003409AC">
        <w:rPr>
          <w:rFonts w:ascii="Garamond" w:hAnsi="Garamond"/>
          <w:sz w:val="20"/>
          <w:szCs w:val="20"/>
        </w:rPr>
        <w:t xml:space="preserve">, ad inviare le suddette comunicazioni nonché </w:t>
      </w:r>
      <w:r w:rsidR="002E75E1" w:rsidRPr="003409AC">
        <w:rPr>
          <w:rFonts w:ascii="Garamond" w:hAnsi="Garamond"/>
          <w:sz w:val="20"/>
          <w:szCs w:val="20"/>
        </w:rPr>
        <w:t>eventuali ulteriori richieste</w:t>
      </w:r>
      <w:r w:rsidR="00A11707" w:rsidRPr="003409AC">
        <w:rPr>
          <w:rFonts w:ascii="Garamond" w:hAnsi="Garamond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3409AC">
        <w:rPr>
          <w:rFonts w:ascii="Garamond" w:hAnsi="Garamond"/>
          <w:sz w:val="20"/>
          <w:szCs w:val="20"/>
        </w:rPr>
        <w:t>’impresa) del Portale Acquisti</w:t>
      </w:r>
      <w:r w:rsidR="00A93F42" w:rsidRPr="003409AC">
        <w:rPr>
          <w:rFonts w:ascii="Garamond" w:hAnsi="Garamond"/>
          <w:sz w:val="20"/>
          <w:szCs w:val="20"/>
        </w:rPr>
        <w:t>.</w:t>
      </w:r>
    </w:p>
    <w:p w14:paraId="755F06FB" w14:textId="77777777" w:rsidR="00C40AEA" w:rsidRDefault="00FE0E2F" w:rsidP="00C40AEA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 w:rsidRPr="00FE0E2F">
        <w:rPr>
          <w:rFonts w:ascii="Garamond" w:hAnsi="Garamond"/>
          <w:sz w:val="20"/>
          <w:szCs w:val="20"/>
        </w:rPr>
        <w:t>La domanda di partecipazione deve essere presentata nel rispetto di quanto stabilito dal Decreto del Presidente della Repubblica n. 642/72 in ordine all’assolvimento dell’imposta di bollo.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3F546BDA" w14:textId="77777777" w:rsidR="00C40AEA" w:rsidRDefault="00FE0E2F" w:rsidP="00C40AEA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 w:rsidRPr="00FE0E2F">
        <w:rPr>
          <w:rFonts w:ascii="Garamond" w:hAnsi="Garamond"/>
          <w:sz w:val="20"/>
          <w:szCs w:val="20"/>
        </w:rPr>
        <w:t>A comprova del pagamento, il concorrente allega la ricevuta di pagamento elettronico ovvero del bonifico bancario.</w:t>
      </w:r>
    </w:p>
    <w:p w14:paraId="434093AE" w14:textId="0750BC4C" w:rsidR="00FE0E2F" w:rsidRPr="00C40AEA" w:rsidRDefault="00FE0E2F" w:rsidP="00C40AEA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 w:rsidRPr="00FE0E2F">
        <w:rPr>
          <w:rFonts w:ascii="Garamond" w:hAnsi="Garamond"/>
          <w:sz w:val="20"/>
          <w:szCs w:val="20"/>
        </w:rPr>
        <w:t xml:space="preserve">In alternativa il concorrente può acquistare la marca da bollo da euro 16,00 ed inserire il suo numero seriale all’interno della dichiarazione contenuta nell’istanza telematica e allegare, obbligatoriamente copia del </w:t>
      </w:r>
      <w:r w:rsidRPr="00FE0E2F">
        <w:rPr>
          <w:rFonts w:ascii="Garamond" w:hAnsi="Garamond"/>
          <w:sz w:val="20"/>
          <w:szCs w:val="20"/>
        </w:rPr>
        <w:lastRenderedPageBreak/>
        <w:t>contrassegno in formato pdf. Il concorrente si assume ogni responsabilità in caso di utilizzo plurimo dei contrassegni.</w:t>
      </w:r>
    </w:p>
    <w:p w14:paraId="5EFBDECA" w14:textId="18B9EF42" w:rsidR="009B038F" w:rsidRPr="006F21D3" w:rsidRDefault="009B038F" w:rsidP="00A93F42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CD22" w14:textId="77777777" w:rsidR="00C75835" w:rsidRDefault="00C75835">
      <w:r>
        <w:separator/>
      </w:r>
    </w:p>
  </w:endnote>
  <w:endnote w:type="continuationSeparator" w:id="0">
    <w:p w14:paraId="1BC01F3D" w14:textId="77777777" w:rsidR="00C75835" w:rsidRDefault="00C7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95F84" w14:textId="77777777" w:rsidR="00C75835" w:rsidRDefault="00C75835">
      <w:r>
        <w:separator/>
      </w:r>
    </w:p>
  </w:footnote>
  <w:footnote w:type="continuationSeparator" w:id="0">
    <w:p w14:paraId="24980F09" w14:textId="77777777" w:rsidR="00C75835" w:rsidRDefault="00C75835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E842873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2326B0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079C1987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15EB"/>
    <w:multiLevelType w:val="hybridMultilevel"/>
    <w:tmpl w:val="231689AC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E17E6"/>
    <w:multiLevelType w:val="hybridMultilevel"/>
    <w:tmpl w:val="29F608A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0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3"/>
  </w:num>
  <w:num w:numId="2" w16cid:durableId="164127427">
    <w:abstractNumId w:val="15"/>
  </w:num>
  <w:num w:numId="3" w16cid:durableId="5142729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3"/>
  </w:num>
  <w:num w:numId="5" w16cid:durableId="2031642335">
    <w:abstractNumId w:val="17"/>
  </w:num>
  <w:num w:numId="6" w16cid:durableId="314653607">
    <w:abstractNumId w:val="9"/>
  </w:num>
  <w:num w:numId="7" w16cid:durableId="795607796">
    <w:abstractNumId w:val="6"/>
  </w:num>
  <w:num w:numId="8" w16cid:durableId="1791821714">
    <w:abstractNumId w:val="10"/>
  </w:num>
  <w:num w:numId="9" w16cid:durableId="208152245">
    <w:abstractNumId w:val="16"/>
  </w:num>
  <w:num w:numId="10" w16cid:durableId="940450257">
    <w:abstractNumId w:val="1"/>
  </w:num>
  <w:num w:numId="11" w16cid:durableId="662666045">
    <w:abstractNumId w:val="18"/>
  </w:num>
  <w:num w:numId="12" w16cid:durableId="950282804">
    <w:abstractNumId w:val="11"/>
  </w:num>
  <w:num w:numId="13" w16cid:durableId="2115319005">
    <w:abstractNumId w:val="0"/>
  </w:num>
  <w:num w:numId="14" w16cid:durableId="1375231066">
    <w:abstractNumId w:val="12"/>
  </w:num>
  <w:num w:numId="15" w16cid:durableId="1015958755">
    <w:abstractNumId w:val="4"/>
  </w:num>
  <w:num w:numId="16" w16cid:durableId="348945552">
    <w:abstractNumId w:val="8"/>
  </w:num>
  <w:num w:numId="17" w16cid:durableId="773742846">
    <w:abstractNumId w:val="2"/>
  </w:num>
  <w:num w:numId="18" w16cid:durableId="1149518398">
    <w:abstractNumId w:val="14"/>
  </w:num>
  <w:num w:numId="19" w16cid:durableId="1435975121">
    <w:abstractNumId w:val="7"/>
  </w:num>
  <w:num w:numId="20" w16cid:durableId="1688562554">
    <w:abstractNumId w:val="5"/>
  </w:num>
  <w:num w:numId="21" w16cid:durableId="221687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1FF6"/>
    <w:rsid w:val="00014BDB"/>
    <w:rsid w:val="00021286"/>
    <w:rsid w:val="00031704"/>
    <w:rsid w:val="000348C5"/>
    <w:rsid w:val="00040657"/>
    <w:rsid w:val="0004228C"/>
    <w:rsid w:val="00051720"/>
    <w:rsid w:val="00051E2C"/>
    <w:rsid w:val="00052C36"/>
    <w:rsid w:val="000577E9"/>
    <w:rsid w:val="0006176F"/>
    <w:rsid w:val="000620DA"/>
    <w:rsid w:val="00073462"/>
    <w:rsid w:val="0009484B"/>
    <w:rsid w:val="000A5A25"/>
    <w:rsid w:val="000C5C75"/>
    <w:rsid w:val="000D45D0"/>
    <w:rsid w:val="000D7A09"/>
    <w:rsid w:val="000E2CCE"/>
    <w:rsid w:val="000E31BB"/>
    <w:rsid w:val="000E4467"/>
    <w:rsid w:val="000F2670"/>
    <w:rsid w:val="00101014"/>
    <w:rsid w:val="001037CF"/>
    <w:rsid w:val="001059B4"/>
    <w:rsid w:val="001109C2"/>
    <w:rsid w:val="001167B1"/>
    <w:rsid w:val="00126481"/>
    <w:rsid w:val="00132D96"/>
    <w:rsid w:val="00156CD7"/>
    <w:rsid w:val="00167ECD"/>
    <w:rsid w:val="001764D2"/>
    <w:rsid w:val="00195EA0"/>
    <w:rsid w:val="001960C2"/>
    <w:rsid w:val="00197086"/>
    <w:rsid w:val="001B1A05"/>
    <w:rsid w:val="001B222E"/>
    <w:rsid w:val="001B49CC"/>
    <w:rsid w:val="001D123C"/>
    <w:rsid w:val="001D37BE"/>
    <w:rsid w:val="001D6C71"/>
    <w:rsid w:val="001E3726"/>
    <w:rsid w:val="001E5E4A"/>
    <w:rsid w:val="001E62BB"/>
    <w:rsid w:val="001E652B"/>
    <w:rsid w:val="001F480B"/>
    <w:rsid w:val="001F4887"/>
    <w:rsid w:val="002043D1"/>
    <w:rsid w:val="0022038E"/>
    <w:rsid w:val="00226E40"/>
    <w:rsid w:val="00227CB3"/>
    <w:rsid w:val="002300F6"/>
    <w:rsid w:val="00231553"/>
    <w:rsid w:val="002326B0"/>
    <w:rsid w:val="0023593D"/>
    <w:rsid w:val="002535E7"/>
    <w:rsid w:val="002538BF"/>
    <w:rsid w:val="00262C2D"/>
    <w:rsid w:val="002713C0"/>
    <w:rsid w:val="002A5126"/>
    <w:rsid w:val="002B40B7"/>
    <w:rsid w:val="002C571C"/>
    <w:rsid w:val="002D2937"/>
    <w:rsid w:val="002E75E1"/>
    <w:rsid w:val="003067AF"/>
    <w:rsid w:val="00314790"/>
    <w:rsid w:val="003409AC"/>
    <w:rsid w:val="00340D06"/>
    <w:rsid w:val="00350FA6"/>
    <w:rsid w:val="0035230F"/>
    <w:rsid w:val="00364C5B"/>
    <w:rsid w:val="00372825"/>
    <w:rsid w:val="00381A79"/>
    <w:rsid w:val="003925B9"/>
    <w:rsid w:val="0039488B"/>
    <w:rsid w:val="003A2EF0"/>
    <w:rsid w:val="003A61AA"/>
    <w:rsid w:val="003A7A47"/>
    <w:rsid w:val="003B4053"/>
    <w:rsid w:val="003C796D"/>
    <w:rsid w:val="003D3850"/>
    <w:rsid w:val="003D6A42"/>
    <w:rsid w:val="003D6E54"/>
    <w:rsid w:val="003E7447"/>
    <w:rsid w:val="003F6B4B"/>
    <w:rsid w:val="00411F98"/>
    <w:rsid w:val="00415CD1"/>
    <w:rsid w:val="00416C65"/>
    <w:rsid w:val="00417C3E"/>
    <w:rsid w:val="00417DA8"/>
    <w:rsid w:val="00421543"/>
    <w:rsid w:val="00425124"/>
    <w:rsid w:val="004474EF"/>
    <w:rsid w:val="004558EF"/>
    <w:rsid w:val="00455EB5"/>
    <w:rsid w:val="004619AD"/>
    <w:rsid w:val="00464161"/>
    <w:rsid w:val="00465CA4"/>
    <w:rsid w:val="00476CB6"/>
    <w:rsid w:val="00484CEA"/>
    <w:rsid w:val="004A5EF8"/>
    <w:rsid w:val="004B53E7"/>
    <w:rsid w:val="004B5EC8"/>
    <w:rsid w:val="004C1284"/>
    <w:rsid w:val="004C5F2E"/>
    <w:rsid w:val="004C644C"/>
    <w:rsid w:val="004D3F29"/>
    <w:rsid w:val="004E59C1"/>
    <w:rsid w:val="004E6964"/>
    <w:rsid w:val="004F6126"/>
    <w:rsid w:val="00514DE5"/>
    <w:rsid w:val="00544815"/>
    <w:rsid w:val="00565CA6"/>
    <w:rsid w:val="00570E80"/>
    <w:rsid w:val="0059214D"/>
    <w:rsid w:val="00593881"/>
    <w:rsid w:val="005B1009"/>
    <w:rsid w:val="005B63E5"/>
    <w:rsid w:val="005C2241"/>
    <w:rsid w:val="005C3376"/>
    <w:rsid w:val="005D3271"/>
    <w:rsid w:val="005F1B0B"/>
    <w:rsid w:val="005F3524"/>
    <w:rsid w:val="005F5553"/>
    <w:rsid w:val="005F57A2"/>
    <w:rsid w:val="005F7A32"/>
    <w:rsid w:val="00600032"/>
    <w:rsid w:val="00603CE1"/>
    <w:rsid w:val="00605188"/>
    <w:rsid w:val="006153AA"/>
    <w:rsid w:val="0063462E"/>
    <w:rsid w:val="00637465"/>
    <w:rsid w:val="00643D09"/>
    <w:rsid w:val="00657524"/>
    <w:rsid w:val="006723FB"/>
    <w:rsid w:val="00673115"/>
    <w:rsid w:val="0069016C"/>
    <w:rsid w:val="006920B2"/>
    <w:rsid w:val="00692643"/>
    <w:rsid w:val="00692DF4"/>
    <w:rsid w:val="006A1C4B"/>
    <w:rsid w:val="006A78FF"/>
    <w:rsid w:val="006C19BA"/>
    <w:rsid w:val="006C52C9"/>
    <w:rsid w:val="006C5C93"/>
    <w:rsid w:val="006D58A7"/>
    <w:rsid w:val="006E52B0"/>
    <w:rsid w:val="006F21D3"/>
    <w:rsid w:val="006F6D79"/>
    <w:rsid w:val="00702192"/>
    <w:rsid w:val="00703D0A"/>
    <w:rsid w:val="00705520"/>
    <w:rsid w:val="00710E3C"/>
    <w:rsid w:val="007151B2"/>
    <w:rsid w:val="007279A8"/>
    <w:rsid w:val="00727A31"/>
    <w:rsid w:val="0073245A"/>
    <w:rsid w:val="007404B2"/>
    <w:rsid w:val="00741702"/>
    <w:rsid w:val="00747704"/>
    <w:rsid w:val="00754D0A"/>
    <w:rsid w:val="0077566C"/>
    <w:rsid w:val="00785A34"/>
    <w:rsid w:val="007A71EC"/>
    <w:rsid w:val="007B43F7"/>
    <w:rsid w:val="007B5202"/>
    <w:rsid w:val="007E4F63"/>
    <w:rsid w:val="007E564C"/>
    <w:rsid w:val="007F50D1"/>
    <w:rsid w:val="00805A48"/>
    <w:rsid w:val="00810D99"/>
    <w:rsid w:val="00817636"/>
    <w:rsid w:val="00831F9C"/>
    <w:rsid w:val="00841423"/>
    <w:rsid w:val="008613E8"/>
    <w:rsid w:val="008622CF"/>
    <w:rsid w:val="00891BFD"/>
    <w:rsid w:val="00892AA6"/>
    <w:rsid w:val="008966F9"/>
    <w:rsid w:val="008975A6"/>
    <w:rsid w:val="008A3236"/>
    <w:rsid w:val="008B1F3B"/>
    <w:rsid w:val="009067DF"/>
    <w:rsid w:val="0090762E"/>
    <w:rsid w:val="00911A92"/>
    <w:rsid w:val="00912301"/>
    <w:rsid w:val="00912FDB"/>
    <w:rsid w:val="00917A20"/>
    <w:rsid w:val="00920772"/>
    <w:rsid w:val="00925663"/>
    <w:rsid w:val="00942EB5"/>
    <w:rsid w:val="00944288"/>
    <w:rsid w:val="00947CA2"/>
    <w:rsid w:val="00951A2B"/>
    <w:rsid w:val="00953283"/>
    <w:rsid w:val="0095490F"/>
    <w:rsid w:val="0095677A"/>
    <w:rsid w:val="00974667"/>
    <w:rsid w:val="00984651"/>
    <w:rsid w:val="00991137"/>
    <w:rsid w:val="00993591"/>
    <w:rsid w:val="00993D6C"/>
    <w:rsid w:val="009A1B0D"/>
    <w:rsid w:val="009A33FD"/>
    <w:rsid w:val="009B038F"/>
    <w:rsid w:val="009B106D"/>
    <w:rsid w:val="009B793F"/>
    <w:rsid w:val="009C1784"/>
    <w:rsid w:val="009E3A71"/>
    <w:rsid w:val="009F72B9"/>
    <w:rsid w:val="00A02790"/>
    <w:rsid w:val="00A03368"/>
    <w:rsid w:val="00A04718"/>
    <w:rsid w:val="00A1111A"/>
    <w:rsid w:val="00A11707"/>
    <w:rsid w:val="00A12A92"/>
    <w:rsid w:val="00A22ACD"/>
    <w:rsid w:val="00A35BE2"/>
    <w:rsid w:val="00A4118E"/>
    <w:rsid w:val="00A467CB"/>
    <w:rsid w:val="00A60EDA"/>
    <w:rsid w:val="00A6219A"/>
    <w:rsid w:val="00A71E6A"/>
    <w:rsid w:val="00A72661"/>
    <w:rsid w:val="00A72741"/>
    <w:rsid w:val="00A93F42"/>
    <w:rsid w:val="00AB6779"/>
    <w:rsid w:val="00AC3672"/>
    <w:rsid w:val="00AD5033"/>
    <w:rsid w:val="00AD5156"/>
    <w:rsid w:val="00AE5384"/>
    <w:rsid w:val="00AF35A4"/>
    <w:rsid w:val="00AF79E5"/>
    <w:rsid w:val="00B0452F"/>
    <w:rsid w:val="00B14D64"/>
    <w:rsid w:val="00B16A68"/>
    <w:rsid w:val="00B317CD"/>
    <w:rsid w:val="00B56D67"/>
    <w:rsid w:val="00B766D8"/>
    <w:rsid w:val="00B84725"/>
    <w:rsid w:val="00B901C3"/>
    <w:rsid w:val="00B90C9D"/>
    <w:rsid w:val="00B9304C"/>
    <w:rsid w:val="00B9767F"/>
    <w:rsid w:val="00BB1FCB"/>
    <w:rsid w:val="00BE43AD"/>
    <w:rsid w:val="00BE4FE6"/>
    <w:rsid w:val="00BE50A5"/>
    <w:rsid w:val="00C04627"/>
    <w:rsid w:val="00C40AEA"/>
    <w:rsid w:val="00C67C1A"/>
    <w:rsid w:val="00C73B55"/>
    <w:rsid w:val="00C74288"/>
    <w:rsid w:val="00C7444E"/>
    <w:rsid w:val="00C75835"/>
    <w:rsid w:val="00CB4CB6"/>
    <w:rsid w:val="00CB7F74"/>
    <w:rsid w:val="00CC6D49"/>
    <w:rsid w:val="00CD4A30"/>
    <w:rsid w:val="00CE5B7D"/>
    <w:rsid w:val="00CF77BF"/>
    <w:rsid w:val="00D00C22"/>
    <w:rsid w:val="00D04874"/>
    <w:rsid w:val="00D15948"/>
    <w:rsid w:val="00D51156"/>
    <w:rsid w:val="00D63EC1"/>
    <w:rsid w:val="00D64317"/>
    <w:rsid w:val="00D70A41"/>
    <w:rsid w:val="00D71689"/>
    <w:rsid w:val="00D71DC6"/>
    <w:rsid w:val="00D73599"/>
    <w:rsid w:val="00D745A8"/>
    <w:rsid w:val="00D74EAD"/>
    <w:rsid w:val="00D77CA3"/>
    <w:rsid w:val="00D802D6"/>
    <w:rsid w:val="00D804AC"/>
    <w:rsid w:val="00D81CAD"/>
    <w:rsid w:val="00D947B5"/>
    <w:rsid w:val="00D96E4A"/>
    <w:rsid w:val="00DA297D"/>
    <w:rsid w:val="00DA3EDA"/>
    <w:rsid w:val="00DA6302"/>
    <w:rsid w:val="00DB7E55"/>
    <w:rsid w:val="00DD1DF6"/>
    <w:rsid w:val="00DE09E6"/>
    <w:rsid w:val="00DF334A"/>
    <w:rsid w:val="00E01E48"/>
    <w:rsid w:val="00E20052"/>
    <w:rsid w:val="00E20674"/>
    <w:rsid w:val="00E22FBE"/>
    <w:rsid w:val="00E31D10"/>
    <w:rsid w:val="00E37CF9"/>
    <w:rsid w:val="00E41C29"/>
    <w:rsid w:val="00E60E65"/>
    <w:rsid w:val="00E73D63"/>
    <w:rsid w:val="00E76D6F"/>
    <w:rsid w:val="00E76D7F"/>
    <w:rsid w:val="00E8392C"/>
    <w:rsid w:val="00E85136"/>
    <w:rsid w:val="00E91BCB"/>
    <w:rsid w:val="00E91D12"/>
    <w:rsid w:val="00E9523C"/>
    <w:rsid w:val="00E95A96"/>
    <w:rsid w:val="00ED0462"/>
    <w:rsid w:val="00ED31F3"/>
    <w:rsid w:val="00EE0B19"/>
    <w:rsid w:val="00F03E50"/>
    <w:rsid w:val="00F06B87"/>
    <w:rsid w:val="00F100D7"/>
    <w:rsid w:val="00F17925"/>
    <w:rsid w:val="00F2706E"/>
    <w:rsid w:val="00F506CE"/>
    <w:rsid w:val="00F50799"/>
    <w:rsid w:val="00F6227D"/>
    <w:rsid w:val="00F8742A"/>
    <w:rsid w:val="00F9450C"/>
    <w:rsid w:val="00FA3353"/>
    <w:rsid w:val="00FA7275"/>
    <w:rsid w:val="00FA768B"/>
    <w:rsid w:val="00FC5185"/>
    <w:rsid w:val="00FE0E2F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2672</Words>
  <Characters>16583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Grasso, Mario</cp:lastModifiedBy>
  <cp:revision>77</cp:revision>
  <dcterms:created xsi:type="dcterms:W3CDTF">2023-08-02T16:58:00Z</dcterms:created>
  <dcterms:modified xsi:type="dcterms:W3CDTF">2023-08-07T09:23:00Z</dcterms:modified>
</cp:coreProperties>
</file>